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581E" w:rsidRPr="009E581E" w:rsidRDefault="009E581E" w:rsidP="009E581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bookmarkStart w:id="0" w:name="_GoBack"/>
      <w:bookmarkEnd w:id="0"/>
      <w:r w:rsidRPr="009E581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Аннотация к Рабочей программе  старшей группы</w:t>
      </w:r>
    </w:p>
    <w:p w:rsidR="009E581E" w:rsidRPr="009E581E" w:rsidRDefault="009E581E" w:rsidP="009E581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Рабочая программа старшей группы (5-6 лет) МБОУ </w:t>
      </w:r>
      <w:proofErr w:type="spellStart"/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>Большечирклейской</w:t>
      </w:r>
      <w:proofErr w:type="spellEnd"/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СШ составлена в соответствии с ФГОС ДО, ФОП </w:t>
      </w:r>
      <w:proofErr w:type="gramStart"/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>ДО</w:t>
      </w:r>
      <w:proofErr w:type="gramEnd"/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, </w:t>
      </w:r>
      <w:proofErr w:type="gramStart"/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>особенностями</w:t>
      </w:r>
      <w:proofErr w:type="gramEnd"/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образовательного учреждения, региона и муниципалитета, образовательных потребностей обучающихся и запросов родителей (законных представителей).</w:t>
      </w:r>
    </w:p>
    <w:p w:rsidR="009E581E" w:rsidRPr="009E581E" w:rsidRDefault="009E581E" w:rsidP="009E581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9E581E">
        <w:rPr>
          <w:rFonts w:ascii="Times New Roman" w:eastAsia="Times New Roman" w:hAnsi="Times New Roman" w:cs="Times New Roman"/>
          <w:sz w:val="20"/>
          <w:szCs w:val="20"/>
        </w:rPr>
        <w:t xml:space="preserve">Программа направлена на создание условий развития ребёнка с 5 до 6 лет, открывающих возможности для его позитивной социализации, его личностного развития, развития инициативы и творческих способностей на основе сотрудничества </w:t>
      </w:r>
      <w:proofErr w:type="gramStart"/>
      <w:r w:rsidRPr="009E581E">
        <w:rPr>
          <w:rFonts w:ascii="Times New Roman" w:eastAsia="Times New Roman" w:hAnsi="Times New Roman" w:cs="Times New Roman"/>
          <w:sz w:val="20"/>
          <w:szCs w:val="20"/>
        </w:rPr>
        <w:t>со</w:t>
      </w:r>
      <w:proofErr w:type="gramEnd"/>
      <w:r w:rsidRPr="009E581E">
        <w:rPr>
          <w:rFonts w:ascii="Times New Roman" w:eastAsia="Times New Roman" w:hAnsi="Times New Roman" w:cs="Times New Roman"/>
          <w:sz w:val="20"/>
          <w:szCs w:val="20"/>
        </w:rPr>
        <w:t xml:space="preserve"> взрослыми и сверстниками и соответствующими возрасту видами деятельности (игры, познавательной и исследовательской деятельности, в форме творческой активности, обеспечивающей художественно – эстетическое развитие ребёнка); на создание развивающей образовательной среды, которая представляет собой систему условий социализации и индивидуализации детей.</w:t>
      </w:r>
    </w:p>
    <w:p w:rsidR="009E581E" w:rsidRPr="009E581E" w:rsidRDefault="009E581E" w:rsidP="009E581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>Программа включает четыре раздела: целевой, содержательный, организационный и дополнительный, в каждом из которых отражается обязательная часть и часть, формируемая участниками образовательных отношений.</w:t>
      </w:r>
    </w:p>
    <w:p w:rsidR="009E581E" w:rsidRPr="009E581E" w:rsidRDefault="009E581E" w:rsidP="009E581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>Целевой раздел включает в себя пояснительную записку и планируемые результаты освоения программы. Результаты освоения образовательной программы представлены в виде целевых ориентиров дошкольного образования, которые представляют собой социальн</w:t>
      </w:r>
      <w:proofErr w:type="gramStart"/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>о-</w:t>
      </w:r>
      <w:proofErr w:type="gramEnd"/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нормативные возрастные характеристики возможных достижений ребёнка на этапе завершения уровня дошкольного образования.</w:t>
      </w:r>
    </w:p>
    <w:p w:rsidR="009E581E" w:rsidRPr="009E581E" w:rsidRDefault="009E581E" w:rsidP="009E581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>Содержательный раздел представляет общее содержание Программы, обеспечивающее полноценное развитие личности детей.</w:t>
      </w:r>
    </w:p>
    <w:p w:rsidR="009E581E" w:rsidRPr="009E581E" w:rsidRDefault="009E581E" w:rsidP="009E581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>Программа состоит из обязательной части и части, формируемой участниками образовательных отношений (вариативная часть).</w:t>
      </w:r>
    </w:p>
    <w:p w:rsidR="009E581E" w:rsidRPr="009E581E" w:rsidRDefault="009E581E" w:rsidP="009E581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>Обязательная часть Программы отражает комплексность подхода, обеспечивая развитие детей во всех пяти образовательных областях:</w:t>
      </w:r>
    </w:p>
    <w:p w:rsidR="009E581E" w:rsidRPr="009E581E" w:rsidRDefault="009E581E" w:rsidP="009E581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>1.</w:t>
      </w: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ab/>
        <w:t>Социально-коммуникативное развитие</w:t>
      </w:r>
    </w:p>
    <w:p w:rsidR="009E581E" w:rsidRPr="009E581E" w:rsidRDefault="009E581E" w:rsidP="009E581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>2.</w:t>
      </w: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ab/>
        <w:t>Познавательное развитие</w:t>
      </w:r>
    </w:p>
    <w:p w:rsidR="009E581E" w:rsidRPr="009E581E" w:rsidRDefault="009E581E" w:rsidP="009E581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>3.</w:t>
      </w: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ab/>
        <w:t>Речевое развитие</w:t>
      </w:r>
    </w:p>
    <w:p w:rsidR="009E581E" w:rsidRPr="009E581E" w:rsidRDefault="009E581E" w:rsidP="009E581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>4.</w:t>
      </w: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ab/>
        <w:t>Художественно-эстетическое развитие</w:t>
      </w:r>
    </w:p>
    <w:p w:rsidR="009E581E" w:rsidRPr="009E581E" w:rsidRDefault="009E581E" w:rsidP="009E581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>5.</w:t>
      </w: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ab/>
        <w:t>Физическое развитие</w:t>
      </w:r>
    </w:p>
    <w:p w:rsidR="009E581E" w:rsidRPr="009E581E" w:rsidRDefault="009E581E" w:rsidP="009E581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Отражены особенности взаимодействия педагогического коллектива с семьями </w:t>
      </w:r>
      <w:proofErr w:type="gramStart"/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>обучающихся</w:t>
      </w:r>
      <w:proofErr w:type="gramEnd"/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</w:p>
    <w:p w:rsidR="009E581E" w:rsidRPr="009E581E" w:rsidRDefault="009E581E" w:rsidP="009E581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Главными целями взаимодействия педагогического коллектива ДШГ с семьями </w:t>
      </w:r>
      <w:proofErr w:type="gramStart"/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>обучающихся</w:t>
      </w:r>
      <w:proofErr w:type="gramEnd"/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дошкольного возраста являются:</w:t>
      </w:r>
    </w:p>
    <w:p w:rsidR="009E581E" w:rsidRPr="009E581E" w:rsidRDefault="009E581E" w:rsidP="009E581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>•</w:t>
      </w: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ab/>
        <w:t>обеспечение психолого-педагогической поддержки семьи и повышение компетентности родителей (законных представителей) в вопросах образования, охраны и укрепления здоровья детей раннего и дошкольного возрастов;</w:t>
      </w:r>
    </w:p>
    <w:p w:rsidR="009E581E" w:rsidRPr="009E581E" w:rsidRDefault="009E581E" w:rsidP="009E581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>•</w:t>
      </w: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ab/>
        <w:t>обеспечение единства подходов к воспитанию и обучению детей в условиях ДШГ и семьи; повышение воспитательного потенциала семьи.</w:t>
      </w:r>
    </w:p>
    <w:p w:rsidR="009E581E" w:rsidRPr="009E581E" w:rsidRDefault="009E581E" w:rsidP="009E581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>Построение взаимодействия с родителями (законными представителями) должно придерживаться следующих принципов:</w:t>
      </w:r>
    </w:p>
    <w:p w:rsidR="009E581E" w:rsidRPr="009E581E" w:rsidRDefault="009E581E" w:rsidP="009E581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>1)</w:t>
      </w: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ab/>
        <w:t>приоритет семьи в воспитании, обучении и развитии ребёнка;</w:t>
      </w:r>
    </w:p>
    <w:p w:rsidR="009E581E" w:rsidRPr="009E581E" w:rsidRDefault="009E581E" w:rsidP="009E581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>2)</w:t>
      </w: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ab/>
        <w:t>открытость: для родителей (законных представителей);</w:t>
      </w:r>
    </w:p>
    <w:p w:rsidR="009E581E" w:rsidRPr="009E581E" w:rsidRDefault="009E581E" w:rsidP="009E581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>3)</w:t>
      </w: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ab/>
        <w:t>взаимное</w:t>
      </w: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ab/>
        <w:t>доверие,</w:t>
      </w: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ab/>
        <w:t>уважение</w:t>
      </w: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ab/>
        <w:t>и</w:t>
      </w: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ab/>
        <w:t>доброжелательность</w:t>
      </w: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ab/>
        <w:t>во взаимоотношениях педагогов и родителей (законных представителей);</w:t>
      </w:r>
    </w:p>
    <w:p w:rsidR="009E581E" w:rsidRPr="009E581E" w:rsidRDefault="009E581E" w:rsidP="009E581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>4)</w:t>
      </w: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ab/>
        <w:t>индивидуально-дифференцированный подход к каждой семье;</w:t>
      </w:r>
    </w:p>
    <w:p w:rsidR="009E581E" w:rsidRPr="009E581E" w:rsidRDefault="009E581E" w:rsidP="009E581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>5)</w:t>
      </w: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ab/>
      </w:r>
      <w:proofErr w:type="spellStart"/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>возрастосообразность</w:t>
      </w:r>
      <w:proofErr w:type="spellEnd"/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</w:p>
    <w:p w:rsidR="009E581E" w:rsidRDefault="009E581E" w:rsidP="009E581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Воспитание детей отражено в рабочей программе воспитания, которая является компонентом основной образовательной программы дошкольного образования ДШГ МБОУ </w:t>
      </w:r>
      <w:proofErr w:type="spellStart"/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>Большечирклейская</w:t>
      </w:r>
      <w:proofErr w:type="spellEnd"/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СШ и призвана помочь всем участникам образовательных отношений реализовать воспитательный потенциал совместной деятельности.</w:t>
      </w:r>
    </w:p>
    <w:p w:rsidR="009E581E" w:rsidRPr="009E581E" w:rsidRDefault="009E581E" w:rsidP="009E581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9E581E" w:rsidRPr="009E581E" w:rsidRDefault="009E581E" w:rsidP="009E581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      </w:t>
      </w: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Вариативная часть отражает развитие детей в социально </w:t>
      </w:r>
      <w:proofErr w:type="gramStart"/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>-к</w:t>
      </w:r>
      <w:proofErr w:type="gramEnd"/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>оммуникативном направлении. Выбор данных направлений для части, формируемой участниками образовательных отношений, соответствует потребностям и интересам детей, а также возможностям педагогического коллектива.</w:t>
      </w:r>
    </w:p>
    <w:p w:rsidR="009E581E" w:rsidRPr="009E581E" w:rsidRDefault="009E581E" w:rsidP="009E581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>Парциальные программы:</w:t>
      </w:r>
    </w:p>
    <w:p w:rsidR="009E581E" w:rsidRPr="009E581E" w:rsidRDefault="009E581E" w:rsidP="009E581E">
      <w:pPr>
        <w:pStyle w:val="a5"/>
        <w:numPr>
          <w:ilvl w:val="0"/>
          <w:numId w:val="1"/>
        </w:numPr>
        <w:spacing w:line="240" w:lineRule="auto"/>
        <w:ind w:right="249" w:firstLine="709"/>
        <w:contextualSpacing w:val="0"/>
        <w:jc w:val="both"/>
        <w:rPr>
          <w:rFonts w:ascii="Times New Roman" w:hAnsi="Times New Roman"/>
          <w:i/>
          <w:sz w:val="20"/>
          <w:szCs w:val="20"/>
        </w:rPr>
      </w:pPr>
      <w:r w:rsidRPr="009E581E">
        <w:rPr>
          <w:rFonts w:ascii="Times New Roman" w:hAnsi="Times New Roman"/>
          <w:i/>
          <w:sz w:val="20"/>
          <w:szCs w:val="20"/>
        </w:rPr>
        <w:t xml:space="preserve">парциальная образовательная программа «Дошкольник в </w:t>
      </w:r>
      <w:proofErr w:type="spellStart"/>
      <w:r w:rsidRPr="009E581E">
        <w:rPr>
          <w:rFonts w:ascii="Times New Roman" w:hAnsi="Times New Roman"/>
          <w:i/>
          <w:sz w:val="20"/>
          <w:szCs w:val="20"/>
        </w:rPr>
        <w:t>медиапространстве</w:t>
      </w:r>
      <w:proofErr w:type="spellEnd"/>
      <w:r w:rsidRPr="009E581E">
        <w:rPr>
          <w:rFonts w:ascii="Times New Roman" w:hAnsi="Times New Roman"/>
          <w:i/>
          <w:sz w:val="20"/>
          <w:szCs w:val="20"/>
        </w:rPr>
        <w:t xml:space="preserve">» по формированию у детей5-6 и  6-7 лет основ социальной культуры в </w:t>
      </w:r>
      <w:proofErr w:type="spellStart"/>
      <w:r w:rsidRPr="009E581E">
        <w:rPr>
          <w:rFonts w:ascii="Times New Roman" w:hAnsi="Times New Roman"/>
          <w:i/>
          <w:sz w:val="20"/>
          <w:szCs w:val="20"/>
        </w:rPr>
        <w:t>медиапространстве</w:t>
      </w:r>
      <w:proofErr w:type="spellEnd"/>
      <w:r w:rsidRPr="009E581E">
        <w:rPr>
          <w:rFonts w:ascii="Times New Roman" w:hAnsi="Times New Roman"/>
          <w:i/>
          <w:sz w:val="20"/>
          <w:szCs w:val="20"/>
        </w:rPr>
        <w:t xml:space="preserve"> дошкольной организации (</w:t>
      </w:r>
      <w:proofErr w:type="spellStart"/>
      <w:r w:rsidRPr="009E581E">
        <w:rPr>
          <w:rFonts w:ascii="Times New Roman" w:hAnsi="Times New Roman"/>
          <w:i/>
          <w:sz w:val="20"/>
          <w:szCs w:val="20"/>
        </w:rPr>
        <w:t>Н.Ю.Майданкина</w:t>
      </w:r>
      <w:proofErr w:type="gramStart"/>
      <w:r w:rsidRPr="009E581E">
        <w:rPr>
          <w:rFonts w:ascii="Times New Roman" w:hAnsi="Times New Roman"/>
          <w:i/>
          <w:sz w:val="20"/>
          <w:szCs w:val="20"/>
        </w:rPr>
        <w:t>,С</w:t>
      </w:r>
      <w:proofErr w:type="gramEnd"/>
      <w:r w:rsidRPr="009E581E">
        <w:rPr>
          <w:rFonts w:ascii="Times New Roman" w:hAnsi="Times New Roman"/>
          <w:i/>
          <w:sz w:val="20"/>
          <w:szCs w:val="20"/>
        </w:rPr>
        <w:t>.И.Баканова,Ю.К.Ликонова</w:t>
      </w:r>
      <w:proofErr w:type="spellEnd"/>
      <w:r w:rsidRPr="009E581E">
        <w:rPr>
          <w:rFonts w:ascii="Times New Roman" w:hAnsi="Times New Roman"/>
          <w:i/>
          <w:sz w:val="20"/>
          <w:szCs w:val="20"/>
        </w:rPr>
        <w:t>).</w:t>
      </w:r>
      <w:r w:rsidRPr="009E581E">
        <w:rPr>
          <w:rFonts w:ascii="Times New Roman" w:eastAsia="Times New Roman" w:hAnsi="Times New Roman"/>
          <w:color w:val="000000"/>
          <w:sz w:val="20"/>
          <w:szCs w:val="20"/>
        </w:rPr>
        <w:tab/>
      </w:r>
    </w:p>
    <w:p w:rsidR="009E581E" w:rsidRPr="009E581E" w:rsidRDefault="009E581E" w:rsidP="009E581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>Организационный раздел содержит описание материально- технического обеспечения Программы, перечень художественной литературы, музыкальных произведений, произведений изобразительного искусства, а также особенности традиционных событий, праздников, мероприятий; особенности организации предметно-пространственной среды.</w:t>
      </w:r>
    </w:p>
    <w:p w:rsidR="009E581E" w:rsidRPr="009E581E" w:rsidRDefault="009E581E" w:rsidP="009E581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>Дополнительный раздел представляет собой краткую презентацию программы.</w:t>
      </w:r>
    </w:p>
    <w:p w:rsidR="009E581E" w:rsidRPr="009E581E" w:rsidRDefault="009E581E" w:rsidP="009E581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9E581E">
        <w:rPr>
          <w:rFonts w:ascii="Times New Roman" w:eastAsia="Times New Roman" w:hAnsi="Times New Roman" w:cs="Times New Roman"/>
          <w:color w:val="000000"/>
          <w:sz w:val="20"/>
          <w:szCs w:val="20"/>
        </w:rPr>
        <w:t>В соответствии с Федеральным законом «Об образовании в Российской Федерации» (статья 13) в Программе отсутствует информация, наносящая вред физическому или психическому здоровью воспитанников и противоречащая Российскому законодательству.</w:t>
      </w:r>
    </w:p>
    <w:sectPr w:rsidR="009E581E" w:rsidRPr="009E581E" w:rsidSect="009E581E">
      <w:footerReference w:type="default" r:id="rId5"/>
      <w:pgSz w:w="11906" w:h="16838" w:code="9"/>
      <w:pgMar w:top="426" w:right="424" w:bottom="1701" w:left="1134" w:header="708" w:footer="708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182D" w:rsidRDefault="009E581E">
    <w:pPr>
      <w:pStyle w:val="a3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2</w:t>
    </w:r>
    <w:r>
      <w:fldChar w:fldCharType="end"/>
    </w:r>
  </w:p>
  <w:p w:rsidR="007E182D" w:rsidRDefault="009E581E">
    <w:pPr>
      <w:pStyle w:val="a3"/>
    </w:pP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B630D2C"/>
    <w:multiLevelType w:val="hybridMultilevel"/>
    <w:tmpl w:val="0A2EFA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 w:grammar="clean"/>
  <w:defaultTabStop w:val="708"/>
  <w:characterSpacingControl w:val="doNotCompress"/>
  <w:compat/>
  <w:rsids>
    <w:rsidRoot w:val="009E581E"/>
    <w:rsid w:val="00053655"/>
    <w:rsid w:val="006C0B77"/>
    <w:rsid w:val="008242FF"/>
    <w:rsid w:val="00870751"/>
    <w:rsid w:val="00922C48"/>
    <w:rsid w:val="009E581E"/>
    <w:rsid w:val="00B915B7"/>
    <w:rsid w:val="00D84220"/>
    <w:rsid w:val="00EA59DF"/>
    <w:rsid w:val="00EE4070"/>
    <w:rsid w:val="00F12C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581E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9E581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Нижний колонтитул Знак"/>
    <w:basedOn w:val="a0"/>
    <w:link w:val="a3"/>
    <w:uiPriority w:val="99"/>
    <w:rsid w:val="009E581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1"/>
    <w:qFormat/>
    <w:rsid w:val="009E581E"/>
    <w:pPr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657</Words>
  <Characters>3746</Characters>
  <Application>Microsoft Office Word</Application>
  <DocSecurity>0</DocSecurity>
  <Lines>31</Lines>
  <Paragraphs>8</Paragraphs>
  <ScaleCrop>false</ScaleCrop>
  <Company>Microsoft</Company>
  <LinksUpToDate>false</LinksUpToDate>
  <CharactersWithSpaces>4395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2023-10-10T06:01:00Z</dcterms:created>
  <dcterms:modified xsi:type="dcterms:W3CDTF">2023-10-10T06:08:00Z</dcterms:modified>
</cp:coreProperties>
</file>