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53C" w:rsidRPr="0089112E" w:rsidRDefault="00BB2CA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r>
        <w:rPr>
          <w:rStyle w:val="7"/>
          <w:rFonts w:ascii="Times New Roman" w:hAnsi="Times New Roman"/>
          <w:noProof/>
          <w:color w:val="000000"/>
          <w:sz w:val="24"/>
          <w:szCs w:val="24"/>
          <w:lang w:val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751205</wp:posOffset>
            </wp:positionH>
            <wp:positionV relativeFrom="paragraph">
              <wp:posOffset>-1801749</wp:posOffset>
            </wp:positionV>
            <wp:extent cx="7369200" cy="10141200"/>
            <wp:effectExtent l="1390650" t="0" r="13747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69200" cy="101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9112E" w:rsidRPr="0089112E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</w:t>
      </w:r>
      <w:r w:rsidR="005435E7" w:rsidRPr="008911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89112E" w:rsidRPr="0089112E">
        <w:rPr>
          <w:rFonts w:hAnsi="Times New Roman" w:cs="Times New Roman"/>
          <w:b/>
          <w:color w:val="000000"/>
          <w:sz w:val="24"/>
          <w:szCs w:val="24"/>
          <w:lang w:val="ru-RU"/>
        </w:rPr>
        <w:t>бюджетное</w:t>
      </w:r>
      <w:r w:rsidR="005435E7" w:rsidRPr="008911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89112E" w:rsidRPr="0089112E">
        <w:rPr>
          <w:rFonts w:hAnsi="Times New Roman" w:cs="Times New Roman"/>
          <w:b/>
          <w:color w:val="000000"/>
          <w:sz w:val="24"/>
          <w:szCs w:val="24"/>
          <w:lang w:val="ru-RU"/>
        </w:rPr>
        <w:t>общеобразовательное</w:t>
      </w:r>
      <w:r w:rsidR="005435E7" w:rsidRPr="008911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89112E" w:rsidRPr="0089112E"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учреждение</w:t>
      </w:r>
      <w:r w:rsidR="005435E7" w:rsidRPr="008911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5435E7" w:rsidRPr="0089112E">
        <w:rPr>
          <w:rFonts w:hAnsi="Times New Roman" w:cs="Times New Roman"/>
          <w:b/>
          <w:color w:val="000000"/>
          <w:sz w:val="24"/>
          <w:szCs w:val="24"/>
          <w:lang w:val="ru-RU"/>
        </w:rPr>
        <w:t>Большечирклейская</w:t>
      </w:r>
      <w:proofErr w:type="spellEnd"/>
      <w:r w:rsidR="005435E7" w:rsidRPr="008911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средняя школа</w:t>
      </w:r>
      <w:r w:rsidR="008911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муниципального образования </w:t>
      </w:r>
      <w:proofErr w:type="gramStart"/>
      <w:r w:rsidR="0089112E">
        <w:rPr>
          <w:rFonts w:hAnsi="Times New Roman" w:cs="Times New Roman"/>
          <w:b/>
          <w:color w:val="000000"/>
          <w:sz w:val="24"/>
          <w:szCs w:val="24"/>
          <w:lang w:val="ru-RU"/>
        </w:rPr>
        <w:t>« Николаевский</w:t>
      </w:r>
      <w:proofErr w:type="gramEnd"/>
      <w:r w:rsidR="008911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район» Ульяновской области</w:t>
      </w:r>
    </w:p>
    <w:tbl>
      <w:tblPr>
        <w:tblW w:w="145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6"/>
        <w:gridCol w:w="9048"/>
      </w:tblGrid>
      <w:tr w:rsidR="0000153C" w:rsidRPr="00BB2CAA" w:rsidTr="00B73154">
        <w:tc>
          <w:tcPr>
            <w:tcW w:w="5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5E7" w:rsidRDefault="005435E7" w:rsidP="005435E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5435E7">
              <w:rPr>
                <w:lang w:val="ru-RU"/>
              </w:rPr>
              <w:br/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5435E7" w:rsidRDefault="005435E7" w:rsidP="005435E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7F6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№_</w:t>
            </w:r>
            <w:r w:rsidR="00BF5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  <w:p w:rsidR="0000153C" w:rsidRPr="005435E7" w:rsidRDefault="005435E7" w:rsidP="005435E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«__</w:t>
            </w:r>
            <w:r w:rsidR="00BF5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_»_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BF5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____202_</w:t>
            </w:r>
            <w:r w:rsidR="00BF5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___г.</w:t>
            </w:r>
            <w:r w:rsidRPr="005435E7">
              <w:rPr>
                <w:lang w:val="ru-RU"/>
              </w:rPr>
              <w:br/>
            </w:r>
            <w:r w:rsidRPr="005435E7">
              <w:rPr>
                <w:lang w:val="ru-RU"/>
              </w:rPr>
              <w:br/>
            </w:r>
          </w:p>
        </w:tc>
        <w:tc>
          <w:tcPr>
            <w:tcW w:w="90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5E7" w:rsidRDefault="005435E7" w:rsidP="005435E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</w:t>
            </w:r>
            <w:r w:rsidR="00B73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</w:t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5435E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="00B73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7F6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 w:rsidR="007F6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="007F6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 w:rsidR="007F6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95C64" w:rsidRDefault="005435E7" w:rsidP="005435E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="00B73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F6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________</w:t>
            </w:r>
            <w:r w:rsidR="007F6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Ягудина Г.Р.</w:t>
            </w:r>
          </w:p>
          <w:p w:rsidR="0000153C" w:rsidRPr="005435E7" w:rsidRDefault="00D95C64" w:rsidP="005435E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Приказ №____</w:t>
            </w:r>
            <w:r w:rsidR="00BF5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345/3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5435E7" w:rsidRPr="005435E7">
              <w:rPr>
                <w:lang w:val="ru-RU"/>
              </w:rPr>
              <w:br/>
            </w:r>
            <w:r w:rsid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="00B73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proofErr w:type="gramStart"/>
            <w:r w:rsidR="00B73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BF5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___»____</w:t>
            </w:r>
            <w:r w:rsidR="00BF5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 _</w:t>
            </w:r>
            <w:r w:rsid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202_</w:t>
            </w:r>
            <w:r w:rsidR="00BF5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___г.</w:t>
            </w:r>
          </w:p>
        </w:tc>
      </w:tr>
    </w:tbl>
    <w:p w:rsidR="0000153C" w:rsidRPr="005435E7" w:rsidRDefault="00001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753F" w:rsidRDefault="006D75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753F" w:rsidRDefault="006D75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753F" w:rsidRDefault="006D75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435E7" w:rsidRPr="003638A3" w:rsidRDefault="005435E7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3638A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Отчет о результатах самообследования</w:t>
      </w:r>
      <w:r w:rsidRPr="003638A3">
        <w:rPr>
          <w:sz w:val="32"/>
          <w:szCs w:val="32"/>
          <w:lang w:val="ru-RU"/>
        </w:rPr>
        <w:br/>
      </w:r>
      <w:r w:rsidRPr="003638A3">
        <w:rPr>
          <w:rFonts w:hAnsi="Times New Roman" w:cs="Times New Roman"/>
          <w:color w:val="000000"/>
          <w:sz w:val="32"/>
          <w:szCs w:val="32"/>
          <w:lang w:val="ru-RU"/>
        </w:rPr>
        <w:t xml:space="preserve">Дошкольной группы МБОУ </w:t>
      </w:r>
      <w:proofErr w:type="spellStart"/>
      <w:r w:rsidR="001B335E" w:rsidRPr="003638A3">
        <w:rPr>
          <w:rFonts w:hAnsi="Times New Roman" w:cs="Times New Roman"/>
          <w:color w:val="000000"/>
          <w:sz w:val="32"/>
          <w:szCs w:val="32"/>
          <w:lang w:val="ru-RU"/>
        </w:rPr>
        <w:t>Большечирклейская</w:t>
      </w:r>
      <w:proofErr w:type="spellEnd"/>
      <w:r w:rsidRPr="003638A3">
        <w:rPr>
          <w:rFonts w:hAnsi="Times New Roman" w:cs="Times New Roman"/>
          <w:color w:val="000000"/>
          <w:sz w:val="32"/>
          <w:szCs w:val="32"/>
          <w:lang w:val="ru-RU"/>
        </w:rPr>
        <w:t xml:space="preserve"> СШ</w:t>
      </w:r>
      <w:r w:rsidRPr="003638A3">
        <w:rPr>
          <w:rFonts w:hAnsi="Times New Roman" w:cs="Times New Roman"/>
          <w:color w:val="000000"/>
          <w:sz w:val="32"/>
          <w:szCs w:val="32"/>
        </w:rPr>
        <w:t> </w:t>
      </w:r>
    </w:p>
    <w:p w:rsidR="0000153C" w:rsidRPr="003638A3" w:rsidRDefault="005435E7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3638A3">
        <w:rPr>
          <w:rFonts w:hAnsi="Times New Roman" w:cs="Times New Roman"/>
          <w:color w:val="000000"/>
          <w:sz w:val="32"/>
          <w:szCs w:val="32"/>
          <w:lang w:val="ru-RU"/>
        </w:rPr>
        <w:t>за</w:t>
      </w:r>
      <w:r w:rsidR="00862AC0" w:rsidRPr="003638A3">
        <w:rPr>
          <w:rFonts w:hAnsi="Times New Roman" w:cs="Times New Roman"/>
          <w:color w:val="000000"/>
          <w:sz w:val="32"/>
          <w:szCs w:val="32"/>
          <w:lang w:val="ru-RU"/>
        </w:rPr>
        <w:t xml:space="preserve"> 2022</w:t>
      </w:r>
      <w:r w:rsidRPr="003638A3">
        <w:rPr>
          <w:rFonts w:hAnsi="Times New Roman" w:cs="Times New Roman"/>
          <w:color w:val="000000"/>
          <w:sz w:val="32"/>
          <w:szCs w:val="32"/>
          <w:lang w:val="ru-RU"/>
        </w:rPr>
        <w:t xml:space="preserve"> год</w:t>
      </w:r>
    </w:p>
    <w:p w:rsidR="0000153C" w:rsidRPr="005435E7" w:rsidRDefault="00001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153C" w:rsidRPr="005435E7" w:rsidRDefault="00001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6018" w:rsidRDefault="00566018" w:rsidP="00566018">
      <w:pPr>
        <w:tabs>
          <w:tab w:val="left" w:pos="3870"/>
        </w:tabs>
        <w:spacing w:after="0"/>
        <w:ind w:left="360"/>
        <w:rPr>
          <w:rStyle w:val="7"/>
          <w:rFonts w:ascii="Times New Roman" w:hAnsi="Times New Roman"/>
          <w:color w:val="000000"/>
          <w:sz w:val="24"/>
          <w:szCs w:val="24"/>
          <w:lang w:val="ru-RU"/>
        </w:rPr>
      </w:pPr>
    </w:p>
    <w:p w:rsidR="00566018" w:rsidRDefault="00566018" w:rsidP="00566018">
      <w:pPr>
        <w:tabs>
          <w:tab w:val="left" w:pos="3870"/>
        </w:tabs>
        <w:spacing w:after="0"/>
        <w:ind w:left="360"/>
        <w:rPr>
          <w:rStyle w:val="7"/>
          <w:rFonts w:ascii="Times New Roman" w:hAnsi="Times New Roman"/>
          <w:color w:val="000000"/>
          <w:sz w:val="24"/>
          <w:szCs w:val="24"/>
          <w:lang w:val="ru-RU"/>
        </w:rPr>
      </w:pPr>
    </w:p>
    <w:p w:rsidR="00566018" w:rsidRDefault="00566018" w:rsidP="00566018">
      <w:pPr>
        <w:tabs>
          <w:tab w:val="left" w:pos="3870"/>
        </w:tabs>
        <w:spacing w:after="0"/>
        <w:ind w:left="360"/>
        <w:rPr>
          <w:rStyle w:val="7"/>
          <w:rFonts w:ascii="Times New Roman" w:hAnsi="Times New Roman"/>
          <w:color w:val="000000"/>
          <w:sz w:val="24"/>
          <w:szCs w:val="24"/>
          <w:lang w:val="ru-RU"/>
        </w:rPr>
      </w:pPr>
    </w:p>
    <w:p w:rsidR="00566018" w:rsidRDefault="00566018" w:rsidP="00566018">
      <w:pPr>
        <w:tabs>
          <w:tab w:val="left" w:pos="3870"/>
        </w:tabs>
        <w:spacing w:after="0"/>
        <w:ind w:left="360"/>
        <w:rPr>
          <w:rStyle w:val="7"/>
          <w:rFonts w:ascii="Times New Roman" w:hAnsi="Times New Roman"/>
          <w:color w:val="000000"/>
          <w:sz w:val="24"/>
          <w:szCs w:val="24"/>
          <w:lang w:val="ru-RU"/>
        </w:rPr>
      </w:pPr>
    </w:p>
    <w:p w:rsidR="006D753F" w:rsidRDefault="006D753F" w:rsidP="00566018">
      <w:pPr>
        <w:tabs>
          <w:tab w:val="left" w:pos="3870"/>
        </w:tabs>
        <w:spacing w:after="0"/>
        <w:ind w:left="360"/>
        <w:rPr>
          <w:rStyle w:val="7"/>
          <w:rFonts w:ascii="Times New Roman" w:hAnsi="Times New Roman"/>
          <w:color w:val="000000"/>
          <w:sz w:val="24"/>
          <w:szCs w:val="24"/>
          <w:lang w:val="ru-RU"/>
        </w:rPr>
      </w:pPr>
    </w:p>
    <w:p w:rsidR="00114B17" w:rsidRDefault="00114B17" w:rsidP="00566018">
      <w:pPr>
        <w:tabs>
          <w:tab w:val="left" w:pos="3870"/>
        </w:tabs>
        <w:spacing w:after="0"/>
        <w:ind w:left="360"/>
        <w:rPr>
          <w:rStyle w:val="7"/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Style w:val="7"/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</w:t>
      </w:r>
    </w:p>
    <w:p w:rsidR="00566018" w:rsidRPr="00566018" w:rsidRDefault="00566018" w:rsidP="00566018">
      <w:pPr>
        <w:tabs>
          <w:tab w:val="left" w:pos="3870"/>
        </w:tabs>
        <w:spacing w:after="0"/>
        <w:ind w:left="360"/>
        <w:rPr>
          <w:rStyle w:val="7"/>
          <w:rFonts w:ascii="Times New Roman" w:hAnsi="Times New Roman"/>
          <w:sz w:val="24"/>
          <w:szCs w:val="24"/>
          <w:lang w:val="ru-RU"/>
        </w:rPr>
      </w:pPr>
      <w:r w:rsidRPr="00566018">
        <w:rPr>
          <w:rStyle w:val="7"/>
          <w:rFonts w:ascii="Times New Roman" w:hAnsi="Times New Roman"/>
          <w:color w:val="000000"/>
          <w:sz w:val="24"/>
          <w:szCs w:val="24"/>
          <w:lang w:val="ru-RU"/>
        </w:rPr>
        <w:t>1.Введение.</w:t>
      </w:r>
    </w:p>
    <w:p w:rsidR="00566018" w:rsidRPr="00220E5F" w:rsidRDefault="00566018" w:rsidP="00566018">
      <w:pPr>
        <w:pStyle w:val="a5"/>
        <w:tabs>
          <w:tab w:val="left" w:pos="38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E5F">
        <w:rPr>
          <w:rStyle w:val="7"/>
          <w:rFonts w:ascii="Times New Roman" w:hAnsi="Times New Roman"/>
          <w:color w:val="000000"/>
          <w:sz w:val="24"/>
          <w:szCs w:val="24"/>
        </w:rPr>
        <w:t xml:space="preserve">Основанием для проведения самообследования </w:t>
      </w:r>
      <w:r w:rsidR="006D753F">
        <w:rPr>
          <w:rStyle w:val="7"/>
          <w:rFonts w:ascii="Times New Roman" w:hAnsi="Times New Roman"/>
          <w:color w:val="000000"/>
          <w:sz w:val="24"/>
          <w:szCs w:val="24"/>
        </w:rPr>
        <w:t xml:space="preserve">в дошкольной группе МБОУ </w:t>
      </w:r>
      <w:proofErr w:type="spellStart"/>
      <w:r w:rsidR="006D753F">
        <w:rPr>
          <w:rStyle w:val="7"/>
          <w:rFonts w:ascii="Times New Roman" w:hAnsi="Times New Roman"/>
          <w:color w:val="000000"/>
          <w:sz w:val="24"/>
          <w:szCs w:val="24"/>
        </w:rPr>
        <w:t>Большечирклейская</w:t>
      </w:r>
      <w:proofErr w:type="spellEnd"/>
      <w:r w:rsidR="006D753F">
        <w:rPr>
          <w:rStyle w:val="7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6D753F">
        <w:rPr>
          <w:rStyle w:val="7"/>
          <w:rFonts w:ascii="Times New Roman" w:hAnsi="Times New Roman"/>
          <w:color w:val="000000"/>
          <w:sz w:val="24"/>
          <w:szCs w:val="24"/>
        </w:rPr>
        <w:t xml:space="preserve">СШ </w:t>
      </w:r>
      <w:r w:rsidRPr="00220E5F">
        <w:rPr>
          <w:rStyle w:val="7"/>
          <w:rFonts w:ascii="Times New Roman" w:hAnsi="Times New Roman"/>
          <w:color w:val="000000"/>
          <w:sz w:val="24"/>
          <w:szCs w:val="24"/>
        </w:rPr>
        <w:t xml:space="preserve"> являются</w:t>
      </w:r>
      <w:proofErr w:type="gramEnd"/>
      <w:r w:rsidRPr="00220E5F">
        <w:rPr>
          <w:rStyle w:val="7"/>
          <w:rFonts w:ascii="Times New Roman" w:hAnsi="Times New Roman"/>
          <w:color w:val="000000"/>
          <w:sz w:val="24"/>
          <w:szCs w:val="24"/>
        </w:rPr>
        <w:t xml:space="preserve"> следующие нормативно-правовые акты:</w:t>
      </w:r>
    </w:p>
    <w:p w:rsidR="00566018" w:rsidRPr="006D753F" w:rsidRDefault="00566018" w:rsidP="00566018">
      <w:pPr>
        <w:pStyle w:val="ac"/>
        <w:widowControl w:val="0"/>
        <w:numPr>
          <w:ilvl w:val="0"/>
          <w:numId w:val="18"/>
        </w:numPr>
        <w:tabs>
          <w:tab w:val="left" w:pos="0"/>
        </w:tabs>
        <w:ind w:right="20"/>
        <w:jc w:val="both"/>
        <w:rPr>
          <w:i w:val="0"/>
        </w:rPr>
      </w:pPr>
      <w:r w:rsidRPr="006D753F">
        <w:rPr>
          <w:rStyle w:val="7"/>
          <w:i w:val="0"/>
          <w:color w:val="000000"/>
          <w:sz w:val="24"/>
          <w:szCs w:val="24"/>
        </w:rPr>
        <w:t>Федеральный закон от 29.12.2012 № 273-ФЗ "Об образовании в Российской Федерации" (пункт 3 часть 2 статья 29;28,97):</w:t>
      </w:r>
    </w:p>
    <w:p w:rsidR="00566018" w:rsidRPr="006D753F" w:rsidRDefault="00566018" w:rsidP="00566018">
      <w:pPr>
        <w:pStyle w:val="ac"/>
        <w:widowControl w:val="0"/>
        <w:numPr>
          <w:ilvl w:val="0"/>
          <w:numId w:val="18"/>
        </w:numPr>
        <w:tabs>
          <w:tab w:val="left" w:pos="0"/>
        </w:tabs>
        <w:ind w:right="20"/>
        <w:jc w:val="both"/>
        <w:rPr>
          <w:i w:val="0"/>
        </w:rPr>
      </w:pPr>
      <w:r w:rsidRPr="006D753F">
        <w:rPr>
          <w:rStyle w:val="7"/>
          <w:i w:val="0"/>
          <w:color w:val="000000"/>
          <w:sz w:val="24"/>
          <w:szCs w:val="24"/>
        </w:rPr>
        <w:t>Приказ Министерства образования и науки Российской Федерации от 14.06.2013 г. № 462 «Об утверждении Порядка проведения самообследования образовательной организацией»;</w:t>
      </w:r>
    </w:p>
    <w:p w:rsidR="00566018" w:rsidRPr="006D753F" w:rsidRDefault="00566018" w:rsidP="00566018">
      <w:pPr>
        <w:pStyle w:val="ac"/>
        <w:widowControl w:val="0"/>
        <w:numPr>
          <w:ilvl w:val="0"/>
          <w:numId w:val="18"/>
        </w:numPr>
        <w:tabs>
          <w:tab w:val="left" w:pos="0"/>
        </w:tabs>
        <w:ind w:right="20"/>
        <w:jc w:val="both"/>
        <w:rPr>
          <w:i w:val="0"/>
        </w:rPr>
      </w:pPr>
      <w:r w:rsidRPr="006D753F">
        <w:rPr>
          <w:rStyle w:val="7"/>
          <w:i w:val="0"/>
          <w:color w:val="000000"/>
          <w:sz w:val="24"/>
          <w:szCs w:val="24"/>
        </w:rPr>
        <w:t>Постановление Правительства Российской Федерации от 10.07. 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566018" w:rsidRPr="006D753F" w:rsidRDefault="00566018" w:rsidP="00566018">
      <w:pPr>
        <w:pStyle w:val="ac"/>
        <w:widowControl w:val="0"/>
        <w:numPr>
          <w:ilvl w:val="0"/>
          <w:numId w:val="18"/>
        </w:numPr>
        <w:tabs>
          <w:tab w:val="left" w:pos="0"/>
        </w:tabs>
        <w:ind w:right="20"/>
        <w:jc w:val="both"/>
        <w:rPr>
          <w:i w:val="0"/>
        </w:rPr>
      </w:pPr>
      <w:r w:rsidRPr="006D753F">
        <w:rPr>
          <w:rStyle w:val="7"/>
          <w:i w:val="0"/>
          <w:color w:val="000000"/>
          <w:sz w:val="24"/>
          <w:szCs w:val="24"/>
        </w:rPr>
        <w:t>Постановление Правительства Российской Федерации от 05.08.2013 г. №662 «Об осуществлении мониторинга системы образования»;</w:t>
      </w:r>
    </w:p>
    <w:p w:rsidR="00566018" w:rsidRPr="006D753F" w:rsidRDefault="00566018" w:rsidP="00566018">
      <w:pPr>
        <w:pStyle w:val="ac"/>
        <w:widowControl w:val="0"/>
        <w:numPr>
          <w:ilvl w:val="0"/>
          <w:numId w:val="18"/>
        </w:numPr>
        <w:tabs>
          <w:tab w:val="left" w:pos="0"/>
        </w:tabs>
        <w:ind w:right="20"/>
        <w:jc w:val="both"/>
        <w:rPr>
          <w:i w:val="0"/>
        </w:rPr>
      </w:pPr>
      <w:r w:rsidRPr="006D753F">
        <w:rPr>
          <w:rStyle w:val="7"/>
          <w:i w:val="0"/>
          <w:color w:val="000000"/>
          <w:sz w:val="24"/>
          <w:szCs w:val="24"/>
        </w:rPr>
        <w:t>Письмо Минобрнауки России от 14.10.2013 г. №АП-1994/02 «О методических рекомендациях по проведению независимой системы оценки качества работы образовательных организаций»;</w:t>
      </w:r>
    </w:p>
    <w:p w:rsidR="00566018" w:rsidRPr="006D753F" w:rsidRDefault="00566018" w:rsidP="00566018">
      <w:pPr>
        <w:pStyle w:val="ac"/>
        <w:widowControl w:val="0"/>
        <w:numPr>
          <w:ilvl w:val="0"/>
          <w:numId w:val="18"/>
        </w:numPr>
        <w:tabs>
          <w:tab w:val="left" w:pos="0"/>
        </w:tabs>
        <w:ind w:left="502" w:right="20" w:hanging="360"/>
        <w:jc w:val="both"/>
        <w:rPr>
          <w:rStyle w:val="7"/>
          <w:sz w:val="24"/>
          <w:szCs w:val="24"/>
        </w:rPr>
      </w:pPr>
      <w:r w:rsidRPr="006D753F">
        <w:rPr>
          <w:i w:val="0"/>
        </w:rPr>
        <w:t xml:space="preserve">Приказ </w:t>
      </w:r>
      <w:r w:rsidRPr="006D753F">
        <w:rPr>
          <w:rStyle w:val="7"/>
          <w:i w:val="0"/>
          <w:color w:val="000000"/>
          <w:sz w:val="24"/>
          <w:szCs w:val="24"/>
        </w:rPr>
        <w:t>Министерства образования и науки РФ от 10 декабря 2013 г. № 1324). «Об утверждении показателей</w:t>
      </w:r>
    </w:p>
    <w:p w:rsidR="00566018" w:rsidRPr="006D753F" w:rsidRDefault="006D753F" w:rsidP="00566018">
      <w:pPr>
        <w:pStyle w:val="ac"/>
        <w:widowControl w:val="0"/>
        <w:tabs>
          <w:tab w:val="left" w:pos="0"/>
        </w:tabs>
        <w:ind w:left="142" w:right="20"/>
        <w:jc w:val="both"/>
        <w:rPr>
          <w:rStyle w:val="7"/>
          <w:sz w:val="24"/>
          <w:szCs w:val="24"/>
        </w:rPr>
      </w:pPr>
      <w:r w:rsidRPr="006D753F">
        <w:rPr>
          <w:rStyle w:val="7"/>
          <w:i w:val="0"/>
          <w:color w:val="000000"/>
          <w:sz w:val="24"/>
          <w:szCs w:val="24"/>
        </w:rPr>
        <w:t>Д</w:t>
      </w:r>
      <w:r w:rsidR="00566018" w:rsidRPr="006D753F">
        <w:rPr>
          <w:rStyle w:val="7"/>
          <w:i w:val="0"/>
          <w:color w:val="000000"/>
          <w:sz w:val="24"/>
          <w:szCs w:val="24"/>
        </w:rPr>
        <w:t>еятельности</w:t>
      </w:r>
      <w:r w:rsidRPr="006D753F">
        <w:rPr>
          <w:rStyle w:val="7"/>
          <w:i w:val="0"/>
          <w:color w:val="000000"/>
          <w:sz w:val="24"/>
          <w:szCs w:val="24"/>
        </w:rPr>
        <w:t xml:space="preserve"> </w:t>
      </w:r>
      <w:r w:rsidR="00566018" w:rsidRPr="006D753F">
        <w:rPr>
          <w:rStyle w:val="7"/>
          <w:i w:val="0"/>
          <w:color w:val="000000"/>
          <w:sz w:val="24"/>
          <w:szCs w:val="24"/>
        </w:rPr>
        <w:t>дошкольной образовательной организации, подлежащей самообследованию»;</w:t>
      </w:r>
    </w:p>
    <w:p w:rsidR="00566018" w:rsidRPr="006D753F" w:rsidRDefault="00566018" w:rsidP="00566018">
      <w:pPr>
        <w:pStyle w:val="ac"/>
        <w:widowControl w:val="0"/>
        <w:numPr>
          <w:ilvl w:val="0"/>
          <w:numId w:val="18"/>
        </w:numPr>
        <w:tabs>
          <w:tab w:val="left" w:pos="0"/>
        </w:tabs>
        <w:ind w:left="502" w:right="20" w:hanging="360"/>
        <w:jc w:val="both"/>
        <w:rPr>
          <w:rStyle w:val="7"/>
          <w:sz w:val="24"/>
          <w:szCs w:val="24"/>
        </w:rPr>
      </w:pPr>
      <w:r w:rsidRPr="006D753F">
        <w:rPr>
          <w:i w:val="0"/>
        </w:rPr>
        <w:t xml:space="preserve">Положение о проведении самообследования </w:t>
      </w:r>
      <w:r w:rsidR="006D753F" w:rsidRPr="006D753F">
        <w:rPr>
          <w:i w:val="0"/>
        </w:rPr>
        <w:t xml:space="preserve">ДШГ МБОУ </w:t>
      </w:r>
      <w:proofErr w:type="spellStart"/>
      <w:r w:rsidR="006D753F" w:rsidRPr="006D753F">
        <w:rPr>
          <w:i w:val="0"/>
        </w:rPr>
        <w:t>Большечирклейская</w:t>
      </w:r>
      <w:proofErr w:type="spellEnd"/>
      <w:r w:rsidR="006D753F" w:rsidRPr="006D753F">
        <w:rPr>
          <w:i w:val="0"/>
        </w:rPr>
        <w:t xml:space="preserve"> СШ</w:t>
      </w:r>
      <w:r w:rsidRPr="006D753F">
        <w:rPr>
          <w:i w:val="0"/>
        </w:rPr>
        <w:t>.</w:t>
      </w:r>
    </w:p>
    <w:p w:rsidR="00566018" w:rsidRPr="006D753F" w:rsidRDefault="00566018" w:rsidP="006D753F">
      <w:pPr>
        <w:pStyle w:val="ac"/>
        <w:ind w:right="20" w:firstLine="720"/>
        <w:rPr>
          <w:i w:val="0"/>
        </w:rPr>
      </w:pPr>
      <w:r w:rsidRPr="006D753F">
        <w:rPr>
          <w:rStyle w:val="7"/>
          <w:i w:val="0"/>
          <w:color w:val="000000"/>
          <w:sz w:val="24"/>
          <w:szCs w:val="24"/>
        </w:rPr>
        <w:t xml:space="preserve">В соответствии с п. 6 Порядка проведения самообследования образовательной организацией комиссия провела анализ и оценку деятельности </w:t>
      </w:r>
      <w:proofErr w:type="gramStart"/>
      <w:r w:rsidR="006D753F">
        <w:rPr>
          <w:rStyle w:val="7"/>
          <w:i w:val="0"/>
          <w:color w:val="000000"/>
          <w:sz w:val="24"/>
          <w:szCs w:val="24"/>
        </w:rPr>
        <w:t xml:space="preserve">ДШГ </w:t>
      </w:r>
      <w:r w:rsidRPr="006D753F">
        <w:rPr>
          <w:rStyle w:val="7"/>
          <w:i w:val="0"/>
          <w:color w:val="000000"/>
          <w:sz w:val="24"/>
          <w:szCs w:val="24"/>
        </w:rPr>
        <w:t xml:space="preserve"> по</w:t>
      </w:r>
      <w:proofErr w:type="gramEnd"/>
      <w:r w:rsidRPr="006D753F">
        <w:rPr>
          <w:rStyle w:val="7"/>
          <w:i w:val="0"/>
          <w:color w:val="000000"/>
          <w:sz w:val="24"/>
          <w:szCs w:val="24"/>
        </w:rPr>
        <w:t xml:space="preserve"> следующим направлениям:</w:t>
      </w:r>
    </w:p>
    <w:p w:rsidR="00566018" w:rsidRPr="006D753F" w:rsidRDefault="00566018" w:rsidP="00566018">
      <w:pPr>
        <w:pStyle w:val="ac"/>
        <w:tabs>
          <w:tab w:val="left" w:pos="948"/>
        </w:tabs>
        <w:rPr>
          <w:i w:val="0"/>
        </w:rPr>
      </w:pPr>
      <w:r w:rsidRPr="006D753F">
        <w:rPr>
          <w:rStyle w:val="7"/>
          <w:i w:val="0"/>
          <w:color w:val="000000"/>
          <w:sz w:val="24"/>
          <w:szCs w:val="24"/>
        </w:rPr>
        <w:t>- оценка образовательной деятельности;</w:t>
      </w:r>
    </w:p>
    <w:p w:rsidR="00566018" w:rsidRPr="006D753F" w:rsidRDefault="00566018" w:rsidP="00566018">
      <w:pPr>
        <w:pStyle w:val="ac"/>
        <w:tabs>
          <w:tab w:val="left" w:pos="948"/>
        </w:tabs>
        <w:rPr>
          <w:i w:val="0"/>
        </w:rPr>
      </w:pPr>
      <w:r w:rsidRPr="006D753F">
        <w:rPr>
          <w:rStyle w:val="7"/>
          <w:i w:val="0"/>
          <w:color w:val="000000"/>
          <w:sz w:val="24"/>
          <w:szCs w:val="24"/>
        </w:rPr>
        <w:t>- оценка системы управления организации;</w:t>
      </w:r>
    </w:p>
    <w:p w:rsidR="00566018" w:rsidRPr="006D753F" w:rsidRDefault="00566018" w:rsidP="00566018">
      <w:pPr>
        <w:pStyle w:val="ac"/>
        <w:tabs>
          <w:tab w:val="left" w:pos="948"/>
        </w:tabs>
        <w:rPr>
          <w:rStyle w:val="7"/>
          <w:i w:val="0"/>
          <w:color w:val="000000"/>
          <w:sz w:val="24"/>
          <w:szCs w:val="24"/>
        </w:rPr>
      </w:pPr>
      <w:r w:rsidRPr="006D753F">
        <w:rPr>
          <w:rStyle w:val="7"/>
          <w:i w:val="0"/>
          <w:color w:val="000000"/>
          <w:sz w:val="24"/>
          <w:szCs w:val="24"/>
        </w:rPr>
        <w:t>- оценка содержания и качества подготовки воспитанников;</w:t>
      </w:r>
    </w:p>
    <w:p w:rsidR="00566018" w:rsidRPr="006D753F" w:rsidRDefault="00566018" w:rsidP="00566018">
      <w:pPr>
        <w:pStyle w:val="ac"/>
        <w:tabs>
          <w:tab w:val="left" w:pos="948"/>
        </w:tabs>
        <w:rPr>
          <w:i w:val="0"/>
        </w:rPr>
      </w:pPr>
      <w:r w:rsidRPr="006D753F">
        <w:rPr>
          <w:rStyle w:val="7"/>
          <w:i w:val="0"/>
          <w:color w:val="000000"/>
          <w:sz w:val="24"/>
          <w:szCs w:val="24"/>
        </w:rPr>
        <w:t>- оценка организации учебного процесса;</w:t>
      </w:r>
    </w:p>
    <w:p w:rsidR="00566018" w:rsidRPr="006D753F" w:rsidRDefault="00566018" w:rsidP="00566018">
      <w:pPr>
        <w:pStyle w:val="ac"/>
        <w:ind w:right="20"/>
        <w:rPr>
          <w:rStyle w:val="7"/>
          <w:i w:val="0"/>
          <w:sz w:val="24"/>
          <w:szCs w:val="24"/>
        </w:rPr>
      </w:pPr>
      <w:r w:rsidRPr="006D753F">
        <w:rPr>
          <w:rStyle w:val="7"/>
          <w:i w:val="0"/>
          <w:color w:val="000000"/>
          <w:sz w:val="24"/>
          <w:szCs w:val="24"/>
        </w:rPr>
        <w:t>- оценка качества кадрового, учебно-методического, библиотечно-информационного обеспечения;</w:t>
      </w:r>
    </w:p>
    <w:p w:rsidR="00566018" w:rsidRPr="006D753F" w:rsidRDefault="00566018" w:rsidP="00566018">
      <w:pPr>
        <w:pStyle w:val="ac"/>
        <w:ind w:right="20"/>
        <w:rPr>
          <w:i w:val="0"/>
        </w:rPr>
      </w:pPr>
      <w:r w:rsidRPr="006D753F">
        <w:rPr>
          <w:rStyle w:val="7"/>
          <w:i w:val="0"/>
          <w:color w:val="000000"/>
          <w:sz w:val="24"/>
          <w:szCs w:val="24"/>
        </w:rPr>
        <w:t>- оценка состояние материально-технической базы;</w:t>
      </w:r>
    </w:p>
    <w:p w:rsidR="00566018" w:rsidRPr="006D753F" w:rsidRDefault="00566018" w:rsidP="00566018">
      <w:pPr>
        <w:pStyle w:val="ac"/>
        <w:tabs>
          <w:tab w:val="left" w:pos="948"/>
        </w:tabs>
        <w:rPr>
          <w:i w:val="0"/>
        </w:rPr>
      </w:pPr>
      <w:r w:rsidRPr="006D753F">
        <w:rPr>
          <w:rStyle w:val="7"/>
          <w:i w:val="0"/>
          <w:color w:val="000000"/>
          <w:sz w:val="24"/>
          <w:szCs w:val="24"/>
        </w:rPr>
        <w:t>- функционирование внутренней системы оценки качества образования,</w:t>
      </w:r>
    </w:p>
    <w:p w:rsidR="00566018" w:rsidRPr="006D753F" w:rsidRDefault="00566018" w:rsidP="00566018">
      <w:pPr>
        <w:pStyle w:val="ac"/>
        <w:tabs>
          <w:tab w:val="left" w:pos="0"/>
        </w:tabs>
        <w:ind w:right="20"/>
        <w:rPr>
          <w:rStyle w:val="7"/>
          <w:color w:val="000000"/>
          <w:sz w:val="24"/>
          <w:szCs w:val="24"/>
        </w:rPr>
      </w:pPr>
      <w:r w:rsidRPr="006D753F">
        <w:rPr>
          <w:rStyle w:val="7"/>
          <w:i w:val="0"/>
          <w:color w:val="000000"/>
          <w:sz w:val="24"/>
          <w:szCs w:val="24"/>
        </w:rPr>
        <w:t>- анализ показателей деятельности образовательной организации, подлежащей самообследованию</w:t>
      </w:r>
      <w:r w:rsidRPr="006D753F">
        <w:rPr>
          <w:rStyle w:val="7"/>
          <w:color w:val="000000"/>
          <w:sz w:val="24"/>
          <w:szCs w:val="24"/>
        </w:rPr>
        <w:t xml:space="preserve">. </w:t>
      </w:r>
    </w:p>
    <w:p w:rsidR="00566018" w:rsidRPr="006D753F" w:rsidRDefault="005660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6018" w:rsidRDefault="005660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153C" w:rsidRPr="001B335E" w:rsidRDefault="005435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tbl>
      <w:tblPr>
        <w:tblW w:w="11100" w:type="dxa"/>
        <w:tblInd w:w="-89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16"/>
        <w:gridCol w:w="7384"/>
      </w:tblGrid>
      <w:tr w:rsidR="0000153C" w:rsidRPr="00BB2CAA" w:rsidTr="005435E7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организации</w:t>
            </w:r>
            <w:proofErr w:type="spellEnd"/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89112E" w:rsidRDefault="0089112E">
            <w:pPr>
              <w:rPr>
                <w:lang w:val="ru-RU"/>
              </w:rPr>
            </w:pPr>
            <w:r w:rsidRPr="008911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Муниципальное бюджетное общеобразовательное учреждение </w:t>
            </w:r>
            <w:proofErr w:type="spellStart"/>
            <w:r w:rsidRPr="008911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Большечирклейская</w:t>
            </w:r>
            <w:proofErr w:type="spellEnd"/>
            <w:r w:rsidRPr="008911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 дошкольная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группа)</w:t>
            </w:r>
          </w:p>
        </w:tc>
      </w:tr>
      <w:tr w:rsidR="0000153C" w:rsidTr="005435E7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Руководитель</w:t>
            </w:r>
            <w:proofErr w:type="spellEnd"/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1B335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Биктимиров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Тукфят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Кабирович</w:t>
            </w:r>
            <w:proofErr w:type="spellEnd"/>
            <w:r w:rsidR="005435E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0153C" w:rsidRPr="00BB2CAA" w:rsidTr="005435E7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1B33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433803 Ульяновская область Николаевский район село Большой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Чирклей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улица Школьная 58Б</w:t>
            </w:r>
          </w:p>
        </w:tc>
      </w:tr>
      <w:tr w:rsidR="0000153C" w:rsidTr="005435E7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1B335E" w:rsidRDefault="001B33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8(8424731)1-15</w:t>
            </w:r>
          </w:p>
        </w:tc>
      </w:tr>
      <w:tr w:rsidR="0000153C" w:rsidTr="005435E7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1B335E">
            <w:r w:rsidRPr="001B335E">
              <w:rPr>
                <w:rFonts w:hAnsi="Times New Roman" w:cs="Times New Roman"/>
                <w:color w:val="000000"/>
                <w:sz w:val="24"/>
                <w:szCs w:val="24"/>
              </w:rPr>
              <w:t>bchirkley-shk@ya.ru</w:t>
            </w:r>
          </w:p>
        </w:tc>
      </w:tr>
      <w:tr w:rsidR="0000153C" w:rsidRPr="00BB2CAA" w:rsidTr="005435E7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35E" w:rsidRPr="00220E5F" w:rsidRDefault="001B335E" w:rsidP="001B335E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«Николаевский район»</w:t>
            </w:r>
          </w:p>
          <w:p w:rsidR="0000153C" w:rsidRPr="001B335E" w:rsidRDefault="0000153C">
            <w:pPr>
              <w:rPr>
                <w:lang w:val="ru-RU"/>
              </w:rPr>
            </w:pPr>
          </w:p>
        </w:tc>
      </w:tr>
      <w:tr w:rsidR="0000153C" w:rsidTr="005435E7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1B335E" w:rsidRDefault="001B33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2020год</w:t>
            </w:r>
          </w:p>
        </w:tc>
      </w:tr>
      <w:tr w:rsidR="0000153C" w:rsidTr="005435E7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602176">
            <w:r w:rsidRPr="006F02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1747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01.12.2020 73Л01 № 0003203</w:t>
            </w:r>
          </w:p>
        </w:tc>
      </w:tr>
    </w:tbl>
    <w:p w:rsidR="00602176" w:rsidRPr="00602176" w:rsidRDefault="00602176" w:rsidP="0060217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2176">
        <w:rPr>
          <w:rFonts w:ascii="Times New Roman" w:hAnsi="Times New Roman" w:cs="Times New Roman"/>
          <w:sz w:val="24"/>
          <w:szCs w:val="24"/>
          <w:lang w:val="ru-RU"/>
        </w:rPr>
        <w:t xml:space="preserve">Полное наименование бюджетного учреждения: </w:t>
      </w:r>
      <w:r w:rsidR="0089112E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</w:t>
      </w:r>
      <w:proofErr w:type="gramStart"/>
      <w:r w:rsidR="0089112E">
        <w:rPr>
          <w:rFonts w:ascii="Times New Roman" w:hAnsi="Times New Roman" w:cs="Times New Roman"/>
          <w:sz w:val="24"/>
          <w:szCs w:val="24"/>
          <w:lang w:val="ru-RU"/>
        </w:rPr>
        <w:t>общеобразовательное  учреждение</w:t>
      </w:r>
      <w:proofErr w:type="gramEnd"/>
      <w:r w:rsidRPr="006021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2176">
        <w:rPr>
          <w:rFonts w:ascii="Times New Roman" w:hAnsi="Times New Roman" w:cs="Times New Roman"/>
          <w:sz w:val="24"/>
          <w:szCs w:val="24"/>
          <w:lang w:val="ru-RU"/>
        </w:rPr>
        <w:t>Большечирклейская</w:t>
      </w:r>
      <w:proofErr w:type="spellEnd"/>
      <w:r w:rsidRPr="00602176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школа.</w:t>
      </w:r>
    </w:p>
    <w:p w:rsidR="00602176" w:rsidRPr="00602176" w:rsidRDefault="00602176" w:rsidP="0060217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2176">
        <w:rPr>
          <w:rFonts w:ascii="Times New Roman" w:hAnsi="Times New Roman" w:cs="Times New Roman"/>
          <w:sz w:val="24"/>
          <w:szCs w:val="24"/>
          <w:lang w:val="ru-RU"/>
        </w:rPr>
        <w:t>Официальное сокращенное наимено</w:t>
      </w:r>
      <w:r w:rsidR="0089112E">
        <w:rPr>
          <w:rFonts w:ascii="Times New Roman" w:hAnsi="Times New Roman" w:cs="Times New Roman"/>
          <w:sz w:val="24"/>
          <w:szCs w:val="24"/>
          <w:lang w:val="ru-RU"/>
        </w:rPr>
        <w:t xml:space="preserve">вание бюджетного </w:t>
      </w:r>
      <w:proofErr w:type="gramStart"/>
      <w:r w:rsidR="0089112E">
        <w:rPr>
          <w:rFonts w:ascii="Times New Roman" w:hAnsi="Times New Roman" w:cs="Times New Roman"/>
          <w:sz w:val="24"/>
          <w:szCs w:val="24"/>
          <w:lang w:val="ru-RU"/>
        </w:rPr>
        <w:t>учреждения:  МБОУ</w:t>
      </w:r>
      <w:proofErr w:type="gramEnd"/>
      <w:r w:rsidR="008911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112E">
        <w:rPr>
          <w:rFonts w:ascii="Times New Roman" w:hAnsi="Times New Roman" w:cs="Times New Roman"/>
          <w:sz w:val="24"/>
          <w:szCs w:val="24"/>
          <w:lang w:val="ru-RU"/>
        </w:rPr>
        <w:t>Большечирклейская</w:t>
      </w:r>
      <w:proofErr w:type="spellEnd"/>
      <w:r w:rsidRPr="00602176">
        <w:rPr>
          <w:rFonts w:ascii="Times New Roman" w:hAnsi="Times New Roman" w:cs="Times New Roman"/>
          <w:sz w:val="24"/>
          <w:szCs w:val="24"/>
          <w:lang w:val="ru-RU"/>
        </w:rPr>
        <w:t xml:space="preserve"> СШ.</w:t>
      </w:r>
    </w:p>
    <w:p w:rsidR="00602176" w:rsidRPr="00602176" w:rsidRDefault="00602176" w:rsidP="0060217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2176">
        <w:rPr>
          <w:rFonts w:ascii="Times New Roman" w:hAnsi="Times New Roman" w:cs="Times New Roman"/>
          <w:sz w:val="24"/>
          <w:szCs w:val="24"/>
          <w:lang w:val="ru-RU"/>
        </w:rPr>
        <w:t xml:space="preserve">Тип </w:t>
      </w:r>
      <w:r w:rsidR="0089112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021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89112E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общеобразовательное </w:t>
      </w:r>
      <w:r w:rsidRPr="00602176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учреждение</w:t>
      </w:r>
      <w:proofErr w:type="gramEnd"/>
      <w:r w:rsidRPr="0060217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02176" w:rsidRPr="00602176" w:rsidRDefault="00602176" w:rsidP="0060217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2176">
        <w:rPr>
          <w:rFonts w:ascii="Times New Roman" w:hAnsi="Times New Roman" w:cs="Times New Roman"/>
          <w:sz w:val="24"/>
          <w:szCs w:val="24"/>
          <w:lang w:val="ru-RU"/>
        </w:rPr>
        <w:t>Вид – дошкольная группа.</w:t>
      </w:r>
    </w:p>
    <w:p w:rsidR="00602176" w:rsidRPr="00602176" w:rsidRDefault="00602176" w:rsidP="0060217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2176">
        <w:rPr>
          <w:rFonts w:ascii="Times New Roman" w:hAnsi="Times New Roman" w:cs="Times New Roman"/>
          <w:sz w:val="24"/>
          <w:szCs w:val="24"/>
          <w:lang w:val="ru-RU"/>
        </w:rPr>
        <w:t xml:space="preserve">Место нахождения учреждения: 433803, Ульяновская </w:t>
      </w:r>
      <w:proofErr w:type="gramStart"/>
      <w:r w:rsidRPr="00602176">
        <w:rPr>
          <w:rFonts w:ascii="Times New Roman" w:hAnsi="Times New Roman" w:cs="Times New Roman"/>
          <w:sz w:val="24"/>
          <w:szCs w:val="24"/>
          <w:lang w:val="ru-RU"/>
        </w:rPr>
        <w:t>область,  Николаевский</w:t>
      </w:r>
      <w:proofErr w:type="gramEnd"/>
      <w:r w:rsidRPr="00602176">
        <w:rPr>
          <w:rFonts w:ascii="Times New Roman" w:hAnsi="Times New Roman" w:cs="Times New Roman"/>
          <w:sz w:val="24"/>
          <w:szCs w:val="24"/>
          <w:lang w:val="ru-RU"/>
        </w:rPr>
        <w:t xml:space="preserve"> район ,село Большой </w:t>
      </w:r>
      <w:proofErr w:type="spellStart"/>
      <w:r w:rsidRPr="00602176">
        <w:rPr>
          <w:rFonts w:ascii="Times New Roman" w:hAnsi="Times New Roman" w:cs="Times New Roman"/>
          <w:sz w:val="24"/>
          <w:szCs w:val="24"/>
          <w:lang w:val="ru-RU"/>
        </w:rPr>
        <w:t>Чирклей</w:t>
      </w:r>
      <w:proofErr w:type="spellEnd"/>
      <w:r w:rsidRPr="00602176">
        <w:rPr>
          <w:rFonts w:ascii="Times New Roman" w:hAnsi="Times New Roman" w:cs="Times New Roman"/>
          <w:sz w:val="24"/>
          <w:szCs w:val="24"/>
          <w:lang w:val="ru-RU"/>
        </w:rPr>
        <w:t>, улица Школьная ,дом 58Б</w:t>
      </w:r>
    </w:p>
    <w:p w:rsidR="00602176" w:rsidRPr="00602176" w:rsidRDefault="00602176" w:rsidP="0060217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2176">
        <w:rPr>
          <w:rFonts w:ascii="Times New Roman" w:hAnsi="Times New Roman" w:cs="Times New Roman"/>
          <w:sz w:val="24"/>
          <w:szCs w:val="24"/>
          <w:lang w:val="ru-RU"/>
        </w:rPr>
        <w:t xml:space="preserve">Почтовый адрес: 433803, Ульяновская </w:t>
      </w:r>
      <w:proofErr w:type="gramStart"/>
      <w:r w:rsidRPr="00602176">
        <w:rPr>
          <w:rFonts w:ascii="Times New Roman" w:hAnsi="Times New Roman" w:cs="Times New Roman"/>
          <w:sz w:val="24"/>
          <w:szCs w:val="24"/>
          <w:lang w:val="ru-RU"/>
        </w:rPr>
        <w:t>область,  Николаевский</w:t>
      </w:r>
      <w:proofErr w:type="gramEnd"/>
      <w:r w:rsidRPr="00602176">
        <w:rPr>
          <w:rFonts w:ascii="Times New Roman" w:hAnsi="Times New Roman" w:cs="Times New Roman"/>
          <w:sz w:val="24"/>
          <w:szCs w:val="24"/>
          <w:lang w:val="ru-RU"/>
        </w:rPr>
        <w:t xml:space="preserve"> район ,село Большой </w:t>
      </w:r>
      <w:proofErr w:type="spellStart"/>
      <w:r w:rsidRPr="00602176">
        <w:rPr>
          <w:rFonts w:ascii="Times New Roman" w:hAnsi="Times New Roman" w:cs="Times New Roman"/>
          <w:sz w:val="24"/>
          <w:szCs w:val="24"/>
          <w:lang w:val="ru-RU"/>
        </w:rPr>
        <w:t>Чирклей</w:t>
      </w:r>
      <w:proofErr w:type="spellEnd"/>
      <w:r w:rsidRPr="00602176">
        <w:rPr>
          <w:rFonts w:ascii="Times New Roman" w:hAnsi="Times New Roman" w:cs="Times New Roman"/>
          <w:sz w:val="24"/>
          <w:szCs w:val="24"/>
          <w:lang w:val="ru-RU"/>
        </w:rPr>
        <w:t>, улица Школьная ,дом 58Б</w:t>
      </w:r>
    </w:p>
    <w:p w:rsidR="0000153C" w:rsidRPr="005435E7" w:rsidRDefault="005435E7" w:rsidP="006021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Здание </w:t>
      </w:r>
      <w:r w:rsidR="00602176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построено по типовому проекту.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Проектная наполняемость на</w:t>
      </w:r>
      <w:r w:rsidR="00602176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0 мест. Общая площадь здания </w:t>
      </w:r>
      <w:r w:rsidR="00602176">
        <w:rPr>
          <w:rFonts w:hAnsi="Times New Roman" w:cs="Times New Roman"/>
          <w:color w:val="000000"/>
          <w:sz w:val="24"/>
          <w:szCs w:val="24"/>
          <w:lang w:val="ru-RU"/>
        </w:rPr>
        <w:t>3864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м, из них площадь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помещений, используемых </w:t>
      </w:r>
      <w:r w:rsidR="0060217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епосредственно для нужд образовательного процесса</w:t>
      </w:r>
      <w:r w:rsidR="00602176">
        <w:rPr>
          <w:rFonts w:hAnsi="Times New Roman" w:cs="Times New Roman"/>
          <w:color w:val="000000"/>
          <w:sz w:val="24"/>
          <w:szCs w:val="24"/>
          <w:lang w:val="ru-RU"/>
        </w:rPr>
        <w:t>,1480,07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00153C" w:rsidRPr="005435E7" w:rsidRDefault="00543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 w:rsidR="00602176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– осуществление образовательной деятельности по</w:t>
      </w:r>
      <w:r w:rsidR="00602176">
        <w:rPr>
          <w:lang w:val="ru-RU"/>
        </w:rPr>
        <w:t xml:space="preserve"> 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00153C" w:rsidRPr="005435E7" w:rsidRDefault="00543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290832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формирование общей культуры,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предпосылок учебной деятельности, сохранение и укрепление здоровья</w:t>
      </w:r>
      <w:r w:rsidR="00290832">
        <w:rPr>
          <w:lang w:val="ru-RU"/>
        </w:rPr>
        <w:t xml:space="preserve"> 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воспитанников.</w:t>
      </w:r>
    </w:p>
    <w:p w:rsidR="00290832" w:rsidRDefault="00543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290832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</w:t>
      </w:r>
      <w:proofErr w:type="gramStart"/>
      <w:r w:rsidR="00290832">
        <w:rPr>
          <w:rFonts w:hAnsi="Times New Roman" w:cs="Times New Roman"/>
          <w:color w:val="000000"/>
          <w:sz w:val="24"/>
          <w:szCs w:val="24"/>
          <w:lang w:val="ru-RU"/>
        </w:rPr>
        <w:t>группы :</w:t>
      </w:r>
      <w:proofErr w:type="gramEnd"/>
    </w:p>
    <w:p w:rsidR="006D753F" w:rsidRPr="00220E5F" w:rsidRDefault="005435E7" w:rsidP="006D75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435E7">
        <w:rPr>
          <w:rFonts w:hAnsi="Times New Roman" w:cs="Times New Roman"/>
          <w:color w:val="000000"/>
          <w:sz w:val="24"/>
          <w:szCs w:val="24"/>
        </w:rPr>
        <w:t xml:space="preserve">Рабочая неделя – пятидневная, с понедельника по </w:t>
      </w:r>
      <w:r w:rsidR="000360E8">
        <w:rPr>
          <w:rFonts w:hAnsi="Times New Roman" w:cs="Times New Roman"/>
          <w:color w:val="000000"/>
          <w:sz w:val="24"/>
          <w:szCs w:val="24"/>
        </w:rPr>
        <w:t>пятницу</w:t>
      </w:r>
      <w:r w:rsidRPr="005435E7">
        <w:rPr>
          <w:rFonts w:hAnsi="Times New Roman" w:cs="Times New Roman"/>
          <w:color w:val="000000"/>
          <w:sz w:val="24"/>
          <w:szCs w:val="24"/>
        </w:rPr>
        <w:t>. Длительность пребывания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5E7">
        <w:rPr>
          <w:rFonts w:hAnsi="Times New Roman" w:cs="Times New Roman"/>
          <w:color w:val="000000"/>
          <w:sz w:val="24"/>
          <w:szCs w:val="24"/>
        </w:rPr>
        <w:t>детей в группах –</w:t>
      </w:r>
      <w:r w:rsidR="00290832">
        <w:rPr>
          <w:rFonts w:hAnsi="Times New Roman" w:cs="Times New Roman"/>
          <w:color w:val="000000"/>
          <w:sz w:val="24"/>
          <w:szCs w:val="24"/>
        </w:rPr>
        <w:t xml:space="preserve"> 10,5 </w:t>
      </w:r>
      <w:r w:rsidRPr="005435E7">
        <w:rPr>
          <w:rFonts w:hAnsi="Times New Roman" w:cs="Times New Roman"/>
          <w:color w:val="000000"/>
          <w:sz w:val="24"/>
          <w:szCs w:val="24"/>
        </w:rPr>
        <w:t>часов. Режим работы групп – с</w:t>
      </w:r>
      <w:r w:rsidR="00290832">
        <w:rPr>
          <w:rFonts w:hAnsi="Times New Roman" w:cs="Times New Roman"/>
          <w:color w:val="000000"/>
          <w:sz w:val="24"/>
          <w:szCs w:val="24"/>
        </w:rPr>
        <w:t xml:space="preserve"> 7</w:t>
      </w:r>
      <w:r w:rsidRPr="005435E7">
        <w:rPr>
          <w:rFonts w:hAnsi="Times New Roman" w:cs="Times New Roman"/>
          <w:color w:val="000000"/>
          <w:sz w:val="24"/>
          <w:szCs w:val="24"/>
        </w:rPr>
        <w:t>:00 до</w:t>
      </w:r>
      <w:r w:rsidR="00290832">
        <w:rPr>
          <w:rFonts w:hAnsi="Times New Roman" w:cs="Times New Roman"/>
          <w:color w:val="000000"/>
          <w:sz w:val="24"/>
          <w:szCs w:val="24"/>
        </w:rPr>
        <w:t xml:space="preserve"> 17:3</w:t>
      </w:r>
      <w:r w:rsidRPr="005435E7">
        <w:rPr>
          <w:rFonts w:hAnsi="Times New Roman" w:cs="Times New Roman"/>
          <w:color w:val="000000"/>
          <w:sz w:val="24"/>
          <w:szCs w:val="24"/>
        </w:rPr>
        <w:t>0.</w:t>
      </w:r>
      <w:r w:rsidR="0050003F" w:rsidRPr="00500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753F">
        <w:rPr>
          <w:rFonts w:ascii="Times New Roman" w:hAnsi="Times New Roman" w:cs="Times New Roman"/>
          <w:sz w:val="24"/>
          <w:szCs w:val="24"/>
        </w:rPr>
        <w:t xml:space="preserve">Дошкольная группа   </w:t>
      </w:r>
      <w:proofErr w:type="gramStart"/>
      <w:r w:rsidR="006D753F">
        <w:rPr>
          <w:rFonts w:ascii="Times New Roman" w:hAnsi="Times New Roman" w:cs="Times New Roman"/>
          <w:sz w:val="24"/>
          <w:szCs w:val="24"/>
        </w:rPr>
        <w:t xml:space="preserve">укомплектована </w:t>
      </w:r>
      <w:r w:rsidR="00862AC0">
        <w:rPr>
          <w:rFonts w:ascii="Times New Roman" w:hAnsi="Times New Roman" w:cs="Times New Roman"/>
          <w:sz w:val="24"/>
          <w:szCs w:val="24"/>
        </w:rPr>
        <w:t xml:space="preserve"> детьми</w:t>
      </w:r>
      <w:proofErr w:type="gramEnd"/>
      <w:r w:rsidR="00862AC0">
        <w:rPr>
          <w:rFonts w:ascii="Times New Roman" w:hAnsi="Times New Roman" w:cs="Times New Roman"/>
          <w:sz w:val="24"/>
          <w:szCs w:val="24"/>
        </w:rPr>
        <w:t xml:space="preserve"> на 91,6</w:t>
      </w:r>
      <w:r w:rsidR="0089112E">
        <w:rPr>
          <w:rFonts w:ascii="Times New Roman" w:hAnsi="Times New Roman" w:cs="Times New Roman"/>
          <w:sz w:val="24"/>
          <w:szCs w:val="24"/>
        </w:rPr>
        <w:t xml:space="preserve"> </w:t>
      </w:r>
      <w:r w:rsidR="006D753F" w:rsidRPr="00220E5F">
        <w:rPr>
          <w:rFonts w:ascii="Times New Roman" w:hAnsi="Times New Roman" w:cs="Times New Roman"/>
          <w:sz w:val="24"/>
          <w:szCs w:val="24"/>
        </w:rPr>
        <w:t xml:space="preserve">%, что соответствует нормативам наполняемости групп. </w:t>
      </w:r>
    </w:p>
    <w:p w:rsidR="006D753F" w:rsidRPr="00220E5F" w:rsidRDefault="006D753F" w:rsidP="006D75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20E5F">
        <w:rPr>
          <w:rStyle w:val="ae"/>
          <w:rFonts w:ascii="Times New Roman" w:hAnsi="Times New Roman" w:cs="Times New Roman"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Дошкольн</w:t>
      </w:r>
      <w:r w:rsidR="0089112E">
        <w:rPr>
          <w:rFonts w:ascii="Times New Roman" w:hAnsi="Times New Roman" w:cs="Times New Roman"/>
          <w:sz w:val="24"/>
          <w:szCs w:val="24"/>
        </w:rPr>
        <w:t xml:space="preserve">ая группа МБОУ </w:t>
      </w:r>
      <w:proofErr w:type="spellStart"/>
      <w:r w:rsidR="0089112E">
        <w:rPr>
          <w:rFonts w:ascii="Times New Roman" w:hAnsi="Times New Roman" w:cs="Times New Roman"/>
          <w:sz w:val="24"/>
          <w:szCs w:val="24"/>
        </w:rPr>
        <w:t>Большечирклейская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СШ </w:t>
      </w:r>
      <w:r w:rsidRPr="00220E5F">
        <w:rPr>
          <w:rFonts w:ascii="Times New Roman" w:hAnsi="Times New Roman" w:cs="Times New Roman"/>
          <w:sz w:val="24"/>
          <w:szCs w:val="24"/>
        </w:rPr>
        <w:t xml:space="preserve"> функционирует</w:t>
      </w:r>
      <w:proofErr w:type="gramEnd"/>
      <w:r w:rsidRPr="00220E5F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документами в сфере образования Российской Федерации.  </w:t>
      </w:r>
    </w:p>
    <w:p w:rsidR="0050003F" w:rsidRPr="006D753F" w:rsidRDefault="0050003F" w:rsidP="0050003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153C" w:rsidRPr="005435E7" w:rsidRDefault="000015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153C" w:rsidRPr="005435E7" w:rsidRDefault="005435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0153C" w:rsidRPr="005435E7" w:rsidRDefault="005435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5435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35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00153C" w:rsidRPr="00F14820" w:rsidRDefault="005435E7" w:rsidP="00F14820">
      <w:pPr>
        <w:ind w:firstLine="708"/>
        <w:jc w:val="both"/>
        <w:rPr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</w:t>
      </w:r>
      <w:r w:rsidR="00290832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 соответствии с Федеральным законом от 29.12.2012 № 273-ФЗ«Об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2908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14820" w:rsidRPr="00F14820">
        <w:rPr>
          <w:lang w:val="ru-RU"/>
        </w:rPr>
        <w:t xml:space="preserve">», </w:t>
      </w:r>
      <w:r w:rsidR="00F14820" w:rsidRPr="00F14820">
        <w:rPr>
          <w:color w:val="000000"/>
          <w:sz w:val="24"/>
          <w:szCs w:val="24"/>
          <w:lang w:val="ru-RU"/>
        </w:rPr>
        <w:t>СанПиН 1.2.3685-21 «Гигиенические нормативы и</w:t>
      </w:r>
      <w:r w:rsidR="00F14820" w:rsidRPr="00F14820">
        <w:rPr>
          <w:color w:val="000000"/>
          <w:sz w:val="24"/>
          <w:szCs w:val="24"/>
        </w:rPr>
        <w:t> </w:t>
      </w:r>
      <w:r w:rsidR="00F14820" w:rsidRPr="00F14820">
        <w:rPr>
          <w:color w:val="000000"/>
          <w:sz w:val="24"/>
          <w:szCs w:val="24"/>
          <w:lang w:val="ru-RU"/>
        </w:rPr>
        <w:t>требования к</w:t>
      </w:r>
      <w:r w:rsidR="00F14820" w:rsidRPr="00F14820">
        <w:rPr>
          <w:color w:val="000000"/>
          <w:sz w:val="24"/>
          <w:szCs w:val="24"/>
        </w:rPr>
        <w:t> </w:t>
      </w:r>
      <w:r w:rsidR="00F14820" w:rsidRPr="00F14820">
        <w:rPr>
          <w:color w:val="000000"/>
          <w:sz w:val="24"/>
          <w:szCs w:val="24"/>
          <w:lang w:val="ru-RU"/>
        </w:rPr>
        <w:t>обеспечению безопасности</w:t>
      </w:r>
      <w:r w:rsidR="00F14820" w:rsidRPr="00F14820">
        <w:rPr>
          <w:color w:val="000000"/>
          <w:sz w:val="24"/>
          <w:szCs w:val="24"/>
        </w:rPr>
        <w:t> </w:t>
      </w:r>
      <w:r w:rsidR="00F14820" w:rsidRPr="00F14820">
        <w:rPr>
          <w:color w:val="000000"/>
          <w:sz w:val="24"/>
          <w:szCs w:val="24"/>
          <w:lang w:val="ru-RU"/>
        </w:rPr>
        <w:t xml:space="preserve">и (или) безвредности для человека факторов среды </w:t>
      </w:r>
      <w:proofErr w:type="spellStart"/>
      <w:r w:rsidR="00F14820" w:rsidRPr="00F14820">
        <w:rPr>
          <w:color w:val="000000"/>
          <w:sz w:val="24"/>
          <w:szCs w:val="24"/>
          <w:lang w:val="ru-RU"/>
        </w:rPr>
        <w:t>обитания»</w:t>
      </w:r>
      <w:r w:rsidR="00F14820">
        <w:rPr>
          <w:color w:val="000000"/>
          <w:sz w:val="24"/>
          <w:szCs w:val="24"/>
          <w:lang w:val="ru-RU"/>
        </w:rPr>
        <w:t>,</w:t>
      </w:r>
      <w:r w:rsidR="0029083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proofErr w:type="spellEnd"/>
      <w:r w:rsidR="00290832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89112E" w:rsidRPr="003F4A89" w:rsidRDefault="005435E7" w:rsidP="0089112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примерной образовательной программы дошкольного </w:t>
      </w:r>
      <w:r w:rsidRPr="002908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290832" w:rsidRPr="002908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0832" w:rsidRPr="00290832">
        <w:rPr>
          <w:rFonts w:ascii="Times New Roman" w:hAnsi="Times New Roman" w:cs="Times New Roman"/>
          <w:sz w:val="24"/>
          <w:szCs w:val="24"/>
          <w:lang w:val="ru-RU"/>
        </w:rPr>
        <w:t xml:space="preserve">«От рождения до школы»/ Под ред. Н. Е. </w:t>
      </w:r>
      <w:proofErr w:type="spellStart"/>
      <w:r w:rsidR="00290832" w:rsidRPr="00290832">
        <w:rPr>
          <w:rFonts w:ascii="Times New Roman" w:hAnsi="Times New Roman" w:cs="Times New Roman"/>
          <w:sz w:val="24"/>
          <w:szCs w:val="24"/>
          <w:lang w:val="ru-RU"/>
        </w:rPr>
        <w:t>Вераксы</w:t>
      </w:r>
      <w:proofErr w:type="spellEnd"/>
      <w:r w:rsidR="00290832" w:rsidRPr="00290832">
        <w:rPr>
          <w:rFonts w:ascii="Times New Roman" w:hAnsi="Times New Roman" w:cs="Times New Roman"/>
          <w:sz w:val="24"/>
          <w:szCs w:val="24"/>
          <w:lang w:val="ru-RU"/>
        </w:rPr>
        <w:t xml:space="preserve">, Т. С. Комаровой, М. А. Васильевой. — 4-е изд., </w:t>
      </w:r>
      <w:proofErr w:type="spellStart"/>
      <w:r w:rsidR="00290832" w:rsidRPr="00290832">
        <w:rPr>
          <w:rFonts w:ascii="Times New Roman" w:hAnsi="Times New Roman" w:cs="Times New Roman"/>
          <w:sz w:val="24"/>
          <w:szCs w:val="24"/>
          <w:lang w:val="ru-RU"/>
        </w:rPr>
        <w:t>перераб</w:t>
      </w:r>
      <w:proofErr w:type="spellEnd"/>
      <w:r w:rsidR="00290832" w:rsidRPr="00290832">
        <w:rPr>
          <w:rFonts w:ascii="Times New Roman" w:hAnsi="Times New Roman" w:cs="Times New Roman"/>
          <w:sz w:val="24"/>
          <w:szCs w:val="24"/>
          <w:lang w:val="ru-RU"/>
        </w:rPr>
        <w:t>. — М.: МОЗАИКА СИНТЕЗ, 2017. — 352 с.</w:t>
      </w:r>
      <w:r w:rsidR="002908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112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29083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29083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90832" w:rsidRPr="00290832">
        <w:rPr>
          <w:rFonts w:ascii="Times New Roman" w:hAnsi="Times New Roman" w:cs="Times New Roman"/>
          <w:sz w:val="24"/>
          <w:szCs w:val="24"/>
          <w:lang w:val="ru-RU"/>
        </w:rPr>
        <w:t xml:space="preserve">арциальная образовательная программа для детей младшего </w:t>
      </w:r>
      <w:r w:rsidR="00290832">
        <w:rPr>
          <w:rFonts w:ascii="Times New Roman" w:hAnsi="Times New Roman" w:cs="Times New Roman"/>
          <w:sz w:val="24"/>
          <w:szCs w:val="24"/>
          <w:lang w:val="ru-RU"/>
        </w:rPr>
        <w:t xml:space="preserve"> и среднего </w:t>
      </w:r>
      <w:r w:rsidR="00290832" w:rsidRPr="00290832">
        <w:rPr>
          <w:rFonts w:ascii="Times New Roman" w:hAnsi="Times New Roman" w:cs="Times New Roman"/>
          <w:sz w:val="24"/>
          <w:szCs w:val="24"/>
          <w:lang w:val="ru-RU"/>
        </w:rPr>
        <w:t>дошкольного возраста «</w:t>
      </w:r>
      <w:proofErr w:type="spellStart"/>
      <w:r w:rsidR="00290832" w:rsidRPr="00290832">
        <w:rPr>
          <w:rFonts w:ascii="Times New Roman" w:hAnsi="Times New Roman" w:cs="Times New Roman"/>
          <w:sz w:val="24"/>
          <w:szCs w:val="24"/>
          <w:lang w:val="ru-RU"/>
        </w:rPr>
        <w:t>Чишмя</w:t>
      </w:r>
      <w:proofErr w:type="spellEnd"/>
      <w:r w:rsidR="00290832" w:rsidRPr="00290832">
        <w:rPr>
          <w:rFonts w:ascii="Times New Roman" w:hAnsi="Times New Roman" w:cs="Times New Roman"/>
          <w:sz w:val="24"/>
          <w:szCs w:val="24"/>
          <w:lang w:val="ru-RU"/>
        </w:rPr>
        <w:t>»: развитие у детей дошкольного возраста интереса к окружающему миру в процессе диалога культур (</w:t>
      </w:r>
      <w:proofErr w:type="spellStart"/>
      <w:r w:rsidR="00290832" w:rsidRPr="00290832">
        <w:rPr>
          <w:rFonts w:ascii="Times New Roman" w:hAnsi="Times New Roman" w:cs="Times New Roman"/>
          <w:sz w:val="24"/>
          <w:szCs w:val="24"/>
          <w:lang w:val="ru-RU"/>
        </w:rPr>
        <w:t>Н.Ю.Майданкина</w:t>
      </w:r>
      <w:proofErr w:type="spellEnd"/>
      <w:r w:rsidR="00290832" w:rsidRPr="0029083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90832" w:rsidRPr="00290832">
        <w:rPr>
          <w:rFonts w:ascii="Times New Roman" w:hAnsi="Times New Roman" w:cs="Times New Roman"/>
          <w:sz w:val="24"/>
          <w:szCs w:val="24"/>
          <w:lang w:val="ru-RU"/>
        </w:rPr>
        <w:t>Г.И.Аблязова</w:t>
      </w:r>
      <w:proofErr w:type="spellEnd"/>
      <w:r w:rsidR="00290832">
        <w:rPr>
          <w:rFonts w:ascii="Times New Roman" w:hAnsi="Times New Roman" w:cs="Times New Roman"/>
          <w:sz w:val="24"/>
          <w:szCs w:val="24"/>
          <w:lang w:val="ru-RU"/>
        </w:rPr>
        <w:t xml:space="preserve">) , </w:t>
      </w:r>
      <w:r w:rsidR="0089112E" w:rsidRPr="003F4A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«Дошкольник в медиапространстве» / Н.Ю. </w:t>
      </w:r>
      <w:proofErr w:type="spellStart"/>
      <w:r w:rsidR="0089112E" w:rsidRPr="003F4A89">
        <w:rPr>
          <w:rFonts w:ascii="Times New Roman" w:eastAsia="Times New Roman" w:hAnsi="Times New Roman" w:cs="Times New Roman"/>
          <w:sz w:val="24"/>
          <w:szCs w:val="24"/>
          <w:lang w:val="ru-RU"/>
        </w:rPr>
        <w:t>Майданкина</w:t>
      </w:r>
      <w:proofErr w:type="spellEnd"/>
      <w:r w:rsidR="0089112E" w:rsidRPr="003F4A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С.И. </w:t>
      </w:r>
      <w:proofErr w:type="spellStart"/>
      <w:r w:rsidR="0089112E" w:rsidRPr="003F4A89">
        <w:rPr>
          <w:rFonts w:ascii="Times New Roman" w:eastAsia="Times New Roman" w:hAnsi="Times New Roman" w:cs="Times New Roman"/>
          <w:sz w:val="24"/>
          <w:szCs w:val="24"/>
          <w:lang w:val="ru-RU"/>
        </w:rPr>
        <w:t>Баканова</w:t>
      </w:r>
      <w:proofErr w:type="spellEnd"/>
      <w:r w:rsidR="0089112E" w:rsidRPr="003F4A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, Ю.К. </w:t>
      </w:r>
      <w:proofErr w:type="spellStart"/>
      <w:r w:rsidR="0089112E" w:rsidRPr="003F4A89">
        <w:rPr>
          <w:rFonts w:ascii="Times New Roman" w:eastAsia="Times New Roman" w:hAnsi="Times New Roman" w:cs="Times New Roman"/>
          <w:sz w:val="24"/>
          <w:szCs w:val="24"/>
          <w:lang w:val="ru-RU"/>
        </w:rPr>
        <w:t>Ликонова</w:t>
      </w:r>
      <w:proofErr w:type="spellEnd"/>
      <w:r w:rsidR="0089112E" w:rsidRPr="003F4A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9112E" w:rsidRPr="003F4A89">
        <w:rPr>
          <w:rFonts w:ascii="Times New Roman" w:hAnsi="Times New Roman" w:cs="Times New Roman"/>
          <w:sz w:val="24"/>
          <w:szCs w:val="24"/>
          <w:lang w:val="ru-RU"/>
        </w:rPr>
        <w:t>которые составлены в соответствии с ФГОС дошкольного образования, отвечают санитарно-эпидемиологическими правилами и нормативами, с учетом недельной нагрузки.</w:t>
      </w:r>
    </w:p>
    <w:p w:rsidR="0000153C" w:rsidRPr="0089112E" w:rsidRDefault="00290832" w:rsidP="0089112E">
      <w:pPr>
        <w:rPr>
          <w:rFonts w:ascii="Times New Roman" w:hAnsi="Times New Roman" w:cs="Times New Roman"/>
          <w:b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Дошкольную группу </w:t>
      </w:r>
      <w:r w:rsidR="002319B0">
        <w:rPr>
          <w:rFonts w:hAnsi="Times New Roman" w:cs="Times New Roman"/>
          <w:color w:val="000000"/>
          <w:sz w:val="24"/>
          <w:szCs w:val="24"/>
          <w:lang w:val="ru-RU"/>
        </w:rPr>
        <w:t xml:space="preserve">по состоянию </w:t>
      </w:r>
      <w:proofErr w:type="gramStart"/>
      <w:r w:rsidR="002319B0">
        <w:rPr>
          <w:rFonts w:hAnsi="Times New Roman" w:cs="Times New Roman"/>
          <w:color w:val="000000"/>
          <w:sz w:val="24"/>
          <w:szCs w:val="24"/>
          <w:lang w:val="ru-RU"/>
        </w:rPr>
        <w:t>на  31.12.2022</w:t>
      </w:r>
      <w:proofErr w:type="gramEnd"/>
      <w:r w:rsidR="002319B0">
        <w:rPr>
          <w:rFonts w:hAnsi="Times New Roman" w:cs="Times New Roman"/>
          <w:color w:val="000000"/>
          <w:sz w:val="24"/>
          <w:szCs w:val="24"/>
          <w:lang w:val="ru-RU"/>
        </w:rPr>
        <w:t xml:space="preserve"> год </w:t>
      </w:r>
      <w:r w:rsidR="005435E7"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посещают</w:t>
      </w:r>
      <w:r w:rsidR="002319B0">
        <w:rPr>
          <w:rFonts w:hAnsi="Times New Roman" w:cs="Times New Roman"/>
          <w:color w:val="000000"/>
          <w:sz w:val="24"/>
          <w:szCs w:val="24"/>
          <w:lang w:val="ru-RU"/>
        </w:rPr>
        <w:t xml:space="preserve"> 108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="0089112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35E7"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в возрасте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1,5</w:t>
      </w:r>
      <w:r w:rsidR="005435E7"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до 7 лет. </w:t>
      </w:r>
      <w:r w:rsidR="005435E7" w:rsidRPr="00290832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ДШГ</w:t>
      </w:r>
      <w:r w:rsidR="005435E7" w:rsidRPr="00290832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сформировано 6 групп общеразвивающей направленности. Из них:</w:t>
      </w:r>
    </w:p>
    <w:p w:rsidR="00226BEA" w:rsidRPr="00226BEA" w:rsidRDefault="00226BEA" w:rsidP="00226BEA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BEA">
        <w:rPr>
          <w:rFonts w:ascii="Times New Roman" w:hAnsi="Times New Roman" w:cs="Times New Roman"/>
          <w:sz w:val="24"/>
          <w:szCs w:val="24"/>
        </w:rPr>
        <w:t xml:space="preserve">ясельная группа </w:t>
      </w:r>
      <w:r w:rsidR="002319B0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226BEA" w:rsidRPr="00226BEA" w:rsidRDefault="002319B0" w:rsidP="00226BEA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младшая группа -17</w:t>
      </w:r>
      <w:r w:rsidR="00226BEA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226BEA" w:rsidRPr="00226BEA" w:rsidRDefault="00862AC0" w:rsidP="00226BEA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младшая группа – 22</w:t>
      </w:r>
      <w:r w:rsidR="00226BEA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226BEA" w:rsidRPr="00226BEA" w:rsidRDefault="00862AC0" w:rsidP="00226BEA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средняя группа- 22</w:t>
      </w:r>
      <w:r w:rsidR="00226B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6BEA">
        <w:rPr>
          <w:rFonts w:ascii="Times New Roman" w:hAnsi="Times New Roman" w:cs="Times New Roman"/>
          <w:sz w:val="24"/>
          <w:szCs w:val="24"/>
        </w:rPr>
        <w:t>детей ;</w:t>
      </w:r>
      <w:proofErr w:type="gramEnd"/>
    </w:p>
    <w:p w:rsidR="00226BEA" w:rsidRPr="00226BEA" w:rsidRDefault="00226BEA" w:rsidP="00226BEA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</w:t>
      </w:r>
      <w:r w:rsidR="0089112E">
        <w:rPr>
          <w:rFonts w:ascii="Times New Roman" w:hAnsi="Times New Roman" w:cs="Times New Roman"/>
          <w:sz w:val="24"/>
          <w:szCs w:val="24"/>
        </w:rPr>
        <w:t>группа – 21</w:t>
      </w:r>
      <w:r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226BEA" w:rsidRDefault="00226BEA" w:rsidP="00226BEA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</w:t>
      </w:r>
      <w:r w:rsidR="00862AC0">
        <w:rPr>
          <w:rFonts w:ascii="Times New Roman" w:hAnsi="Times New Roman" w:cs="Times New Roman"/>
          <w:sz w:val="24"/>
          <w:szCs w:val="24"/>
        </w:rPr>
        <w:t>отовительная к школе группа – 15</w:t>
      </w:r>
      <w:r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50003F" w:rsidRPr="0050003F" w:rsidRDefault="0050003F" w:rsidP="0050003F">
      <w:pPr>
        <w:widowControl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5000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год </w:t>
      </w:r>
      <w:r w:rsidR="005660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начинается 1</w:t>
      </w:r>
      <w:r w:rsidRPr="005000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сентября, заканчивается 31 мая. З</w:t>
      </w:r>
      <w:r w:rsidR="00D766B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имние каникулы с 19.12.2022-30.12.2022 год</w:t>
      </w:r>
      <w:r w:rsidRPr="005000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Летний – </w:t>
      </w:r>
      <w:r w:rsidR="005660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оздоровительный период - с 1 июня по 31 </w:t>
      </w:r>
      <w:r w:rsidRPr="005000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августа. Диагностические периоды –</w:t>
      </w:r>
      <w:r w:rsidR="00D766B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сентябрь</w:t>
      </w:r>
      <w:r w:rsidRPr="005000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май месяцы</w:t>
      </w:r>
      <w:r w:rsidR="005660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F14820" w:rsidRPr="00F14820" w:rsidRDefault="00F14820" w:rsidP="00F14820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F14820">
        <w:rPr>
          <w:sz w:val="24"/>
          <w:szCs w:val="24"/>
          <w:lang w:val="ru-RU"/>
        </w:rPr>
        <w:t xml:space="preserve">Для качественной организации родителями привычного режима для детей педагогами образовательной организации систематически проводились консультации, оказывалась методическая помощь.  </w:t>
      </w:r>
    </w:p>
    <w:p w:rsidR="00F14820" w:rsidRPr="00F14820" w:rsidRDefault="00F14820" w:rsidP="00F14820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F14820">
        <w:rPr>
          <w:sz w:val="24"/>
          <w:szCs w:val="24"/>
          <w:lang w:val="ru-RU"/>
        </w:rPr>
        <w:lastRenderedPageBreak/>
        <w:t>В 2022 году стало возможным проводить массовые мероприятия со смешанными коллективами даже в закрытых помещениях, отменили групповую изоляцию. Сотрудники смогли работать без масок.</w:t>
      </w:r>
    </w:p>
    <w:p w:rsidR="00F14820" w:rsidRPr="00F14820" w:rsidRDefault="00F14820" w:rsidP="00F14820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F14820">
        <w:rPr>
          <w:sz w:val="24"/>
          <w:szCs w:val="24"/>
          <w:lang w:val="ru-RU"/>
        </w:rPr>
        <w:t xml:space="preserve">Снятие </w:t>
      </w:r>
      <w:proofErr w:type="spellStart"/>
      <w:r w:rsidRPr="00F14820">
        <w:rPr>
          <w:sz w:val="24"/>
          <w:szCs w:val="24"/>
          <w:lang w:val="ru-RU"/>
        </w:rPr>
        <w:t>антиковидных</w:t>
      </w:r>
      <w:proofErr w:type="spellEnd"/>
      <w:r w:rsidRPr="00F14820">
        <w:rPr>
          <w:sz w:val="24"/>
          <w:szCs w:val="24"/>
          <w:lang w:val="ru-RU"/>
        </w:rPr>
        <w:t xml:space="preserve">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</w:t>
      </w:r>
    </w:p>
    <w:p w:rsidR="0050003F" w:rsidRDefault="0050003F" w:rsidP="005000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631F7" w:rsidRPr="002631F7" w:rsidRDefault="002631F7" w:rsidP="002631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153C" w:rsidRPr="005435E7" w:rsidRDefault="00543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F14820" w:rsidRDefault="00F14820" w:rsidP="00F14820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F14820">
        <w:rPr>
          <w:sz w:val="24"/>
          <w:szCs w:val="24"/>
          <w:lang w:val="ru-RU"/>
        </w:rPr>
        <w:t>Образовательная организация реализует рабочую программу воспитания и</w:t>
      </w:r>
      <w:r w:rsidRPr="00F14820">
        <w:rPr>
          <w:sz w:val="24"/>
          <w:szCs w:val="24"/>
        </w:rPr>
        <w:t> </w:t>
      </w:r>
      <w:r w:rsidRPr="00F14820">
        <w:rPr>
          <w:sz w:val="24"/>
          <w:szCs w:val="24"/>
          <w:lang w:val="ru-RU"/>
        </w:rPr>
        <w:t>календарный план воспитательной работы (далее-программа воспитания), которые являются компонентом основной образовательной программы дошкольного образования.</w:t>
      </w:r>
    </w:p>
    <w:p w:rsidR="0000153C" w:rsidRPr="00F14820" w:rsidRDefault="005435E7" w:rsidP="00F14820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 w:rsidR="00B72EA5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D766B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72E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году проводился анализ состава семей воспитанников.</w:t>
      </w:r>
    </w:p>
    <w:p w:rsidR="0000153C" w:rsidRDefault="005435E7" w:rsidP="00F1482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6"/>
        <w:gridCol w:w="1863"/>
        <w:gridCol w:w="4868"/>
      </w:tblGrid>
      <w:tr w:rsidR="0000153C" w:rsidRPr="00BB2C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001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F66E10" w:rsidRDefault="005435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72EA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23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B72E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23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  <w:r w:rsidR="005435E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1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B72EA5" w:rsidRDefault="00B72EA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B72EA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9456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  <w:r w:rsidR="005435E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1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94565A" w:rsidRDefault="009456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94565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5435E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1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B72EA5">
            <w:r>
              <w:rPr>
                <w:rFonts w:hAnsi="Times New Roman" w:cs="Times New Roman"/>
                <w:color w:val="000000"/>
                <w:sz w:val="24"/>
                <w:szCs w:val="24"/>
              </w:rPr>
              <w:t>0,9</w:t>
            </w:r>
            <w:r w:rsidR="005435E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0153C" w:rsidRDefault="005435E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3"/>
        <w:gridCol w:w="2308"/>
        <w:gridCol w:w="4006"/>
      </w:tblGrid>
      <w:tr w:rsidR="0000153C" w:rsidRPr="00BB2CA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 воспитанников</w:t>
            </w:r>
          </w:p>
        </w:tc>
      </w:tr>
      <w:tr w:rsidR="0000153C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1569EC" w:rsidRDefault="003638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3638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5,5</w:t>
            </w:r>
            <w:r w:rsidR="005435E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153C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1569EC" w:rsidRDefault="003638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3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2319B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46,2</w:t>
            </w:r>
            <w:r w:rsidR="005435E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153C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1569EC" w:rsidRDefault="003638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3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3638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48,1</w:t>
            </w:r>
            <w:r w:rsidR="005435E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14820" w:rsidRDefault="005435E7" w:rsidP="00F14820">
      <w:pPr>
        <w:spacing w:before="0" w:beforeAutospacing="0" w:after="0" w:afterAutospacing="0"/>
        <w:ind w:firstLine="708"/>
        <w:jc w:val="both"/>
        <w:rPr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</w:t>
      </w:r>
      <w:r w:rsidR="001569EC">
        <w:rPr>
          <w:rFonts w:hAnsi="Times New Roman" w:cs="Times New Roman"/>
          <w:color w:val="000000"/>
          <w:sz w:val="24"/>
          <w:szCs w:val="24"/>
          <w:lang w:val="ru-RU"/>
        </w:rPr>
        <w:t>дошкольную группу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14820" w:rsidRPr="00F14820">
        <w:rPr>
          <w:lang w:val="ru-RU"/>
        </w:rPr>
        <w:t xml:space="preserve"> </w:t>
      </w:r>
    </w:p>
    <w:p w:rsidR="00F14820" w:rsidRPr="00F14820" w:rsidRDefault="00F14820" w:rsidP="00F14820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lastRenderedPageBreak/>
        <w:t xml:space="preserve">В </w:t>
      </w:r>
      <w:r w:rsidRPr="00F14820">
        <w:rPr>
          <w:sz w:val="24"/>
          <w:szCs w:val="24"/>
          <w:lang w:val="ru-RU"/>
        </w:rPr>
        <w:t xml:space="preserve"> рамках</w:t>
      </w:r>
      <w:proofErr w:type="gramEnd"/>
      <w:r w:rsidRPr="00F14820">
        <w:rPr>
          <w:sz w:val="24"/>
          <w:szCs w:val="24"/>
          <w:lang w:val="ru-RU"/>
        </w:rPr>
        <w:t xml:space="preserve"> образовательной деятельности велась работа по изучению </w:t>
      </w:r>
      <w:proofErr w:type="spellStart"/>
      <w:r w:rsidRPr="00F14820">
        <w:rPr>
          <w:sz w:val="24"/>
          <w:szCs w:val="24"/>
          <w:lang w:val="ru-RU"/>
        </w:rPr>
        <w:t>госсимволов</w:t>
      </w:r>
      <w:proofErr w:type="spellEnd"/>
      <w:r w:rsidRPr="00F14820">
        <w:rPr>
          <w:sz w:val="24"/>
          <w:szCs w:val="24"/>
          <w:lang w:val="ru-RU"/>
        </w:rPr>
        <w:t xml:space="preserve">, что было отражено в программе воспитания, в том числе, через организацию еженедельное поднятия и спуска государственного флага России.  Велась работа по включению </w:t>
      </w:r>
      <w:proofErr w:type="spellStart"/>
      <w:r w:rsidRPr="00F14820">
        <w:rPr>
          <w:sz w:val="24"/>
          <w:szCs w:val="24"/>
          <w:lang w:val="ru-RU"/>
        </w:rPr>
        <w:t>госсимволов</w:t>
      </w:r>
      <w:proofErr w:type="spellEnd"/>
      <w:r w:rsidRPr="00F14820">
        <w:rPr>
          <w:sz w:val="24"/>
          <w:szCs w:val="24"/>
          <w:lang w:val="ru-RU"/>
        </w:rPr>
        <w:t xml:space="preserve"> в пространственную образовательную среду, проводились тематические мероприятия в рамках всех образовательных областей с соблюдением требования к формам мероприятий – доступность для дошкольников.</w:t>
      </w:r>
    </w:p>
    <w:p w:rsidR="00F14820" w:rsidRPr="00F14820" w:rsidRDefault="00F14820" w:rsidP="00F14820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F14820">
        <w:rPr>
          <w:sz w:val="24"/>
          <w:szCs w:val="24"/>
          <w:lang w:val="ru-RU"/>
        </w:rPr>
        <w:t>Работу по данному направлению включили в рабочую программу воспитания и календарный план воспитательной работы, тематические мероприятия и приурочили их к празднованию памятных дат страны и региона. ООП ДО содержит новые формы работы, которые позволяют воспитанникам лучше изучить государственные символы и их значение.</w:t>
      </w:r>
    </w:p>
    <w:p w:rsidR="0000153C" w:rsidRPr="005435E7" w:rsidRDefault="0000153C" w:rsidP="00F1482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153C" w:rsidRPr="005435E7" w:rsidRDefault="00543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00153C" w:rsidRPr="005435E7" w:rsidRDefault="00543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72EA5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3638A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</w:t>
      </w:r>
      <w:r w:rsidR="00D41261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38A3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проводилась индивидуальная работа по подгруппам для детей старшей и подготовительной </w:t>
      </w:r>
      <w:proofErr w:type="gramStart"/>
      <w:r w:rsidR="003638A3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 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proofErr w:type="gramEnd"/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2EA5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0153C" w:rsidRPr="00B72EA5" w:rsidRDefault="005435E7" w:rsidP="00B72EA5">
      <w:pPr>
        <w:pStyle w:val="a5"/>
        <w:numPr>
          <w:ilvl w:val="0"/>
          <w:numId w:val="24"/>
        </w:numPr>
        <w:rPr>
          <w:rFonts w:hAnsi="Times New Roman" w:cs="Times New Roman"/>
          <w:color w:val="000000"/>
          <w:sz w:val="24"/>
          <w:szCs w:val="24"/>
        </w:rPr>
      </w:pPr>
      <w:r w:rsidRPr="00B72EA5">
        <w:rPr>
          <w:rFonts w:hAnsi="Times New Roman" w:cs="Times New Roman"/>
          <w:color w:val="000000"/>
          <w:sz w:val="24"/>
          <w:szCs w:val="24"/>
        </w:rPr>
        <w:t>социально-педагогическое: «</w:t>
      </w:r>
      <w:r w:rsidR="003638A3">
        <w:rPr>
          <w:rFonts w:hAnsi="Times New Roman" w:cs="Times New Roman"/>
          <w:color w:val="000000"/>
          <w:sz w:val="24"/>
          <w:szCs w:val="24"/>
        </w:rPr>
        <w:t>Малышок</w:t>
      </w:r>
      <w:r w:rsidR="00D41261" w:rsidRPr="00B72EA5">
        <w:rPr>
          <w:rFonts w:hAnsi="Times New Roman" w:cs="Times New Roman"/>
          <w:color w:val="000000"/>
          <w:sz w:val="24"/>
          <w:szCs w:val="24"/>
        </w:rPr>
        <w:t>»</w:t>
      </w:r>
      <w:r w:rsidR="00B72EA5" w:rsidRPr="00B72EA5">
        <w:rPr>
          <w:rFonts w:hAnsi="Times New Roman" w:cs="Times New Roman"/>
          <w:color w:val="000000"/>
          <w:sz w:val="24"/>
          <w:szCs w:val="24"/>
        </w:rPr>
        <w:t>;</w:t>
      </w:r>
    </w:p>
    <w:p w:rsidR="00B72EA5" w:rsidRDefault="00F332EB" w:rsidP="00B72EA5">
      <w:pPr>
        <w:pStyle w:val="a5"/>
        <w:numPr>
          <w:ilvl w:val="0"/>
          <w:numId w:val="24"/>
        </w:num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гуманитарное :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« </w:t>
      </w:r>
      <w:r w:rsidR="003638A3">
        <w:rPr>
          <w:rFonts w:hAnsi="Times New Roman" w:cs="Times New Roman"/>
          <w:color w:val="000000"/>
          <w:sz w:val="24"/>
          <w:szCs w:val="24"/>
        </w:rPr>
        <w:t>Робототехника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00153C" w:rsidRDefault="003638A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="00D41261">
        <w:rPr>
          <w:rFonts w:hAnsi="Times New Roman" w:cs="Times New Roman"/>
          <w:color w:val="000000"/>
          <w:sz w:val="24"/>
          <w:szCs w:val="24"/>
          <w:lang w:val="ru-RU"/>
        </w:rPr>
        <w:t>адействовано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5435E7"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 воспитанников</w:t>
      </w:r>
      <w:proofErr w:type="gramEnd"/>
      <w:r w:rsidR="005435E7"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1261">
        <w:rPr>
          <w:rFonts w:hAnsi="Times New Roman" w:cs="Times New Roman"/>
          <w:color w:val="000000"/>
          <w:sz w:val="24"/>
          <w:szCs w:val="24"/>
          <w:lang w:val="ru-RU"/>
        </w:rPr>
        <w:t>ДШГ</w:t>
      </w:r>
      <w:r w:rsidR="005435E7" w:rsidRPr="005435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4820" w:rsidRPr="00F14820" w:rsidRDefault="00F14820" w:rsidP="00F14820">
      <w:pPr>
        <w:widowControl w:val="0"/>
        <w:ind w:firstLine="708"/>
        <w:jc w:val="both"/>
        <w:rPr>
          <w:sz w:val="24"/>
          <w:szCs w:val="24"/>
          <w:lang w:val="ru-RU"/>
        </w:rPr>
      </w:pPr>
      <w:r w:rsidRPr="00F14820">
        <w:rPr>
          <w:i/>
          <w:sz w:val="24"/>
          <w:szCs w:val="24"/>
          <w:u w:val="single"/>
          <w:lang w:val="ru-RU"/>
        </w:rPr>
        <w:t>Вывод</w:t>
      </w:r>
      <w:r w:rsidRPr="00F14820">
        <w:rPr>
          <w:sz w:val="24"/>
          <w:szCs w:val="24"/>
          <w:lang w:val="ru-RU"/>
        </w:rPr>
        <w:t xml:space="preserve">: образовательно-воспитательная деятельность в образовательной организации в течение отчётного периода осуществлялась в соответствии с требованиями действующего законодательства. Освоение воспитанниками ООП ДО и программы воспитания обеспечивало получение ими одинаковых стартовых возможностей для дальнейшего обучения в школе.  </w:t>
      </w:r>
    </w:p>
    <w:p w:rsidR="00F14820" w:rsidRPr="005435E7" w:rsidRDefault="00F148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153C" w:rsidRPr="005435E7" w:rsidRDefault="005435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5435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35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35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:rsidR="0000153C" w:rsidRPr="005435E7" w:rsidRDefault="00543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3D6454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</w:t>
      </w:r>
      <w:proofErr w:type="gramStart"/>
      <w:r w:rsidR="003D6454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группой 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</w:t>
      </w:r>
      <w:proofErr w:type="gramEnd"/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законодательством и уставом </w:t>
      </w:r>
      <w:r w:rsidR="003D645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1678" w:rsidRPr="00F91678" w:rsidRDefault="00F91678" w:rsidP="00F916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678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Руководство деятельностью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ДШГ МБОУ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Большечирклейская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СШ </w:t>
      </w:r>
      <w:r w:rsidRPr="00F91678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</w:t>
      </w:r>
      <w:proofErr w:type="gramEnd"/>
      <w:r w:rsidRPr="00F91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директором школы </w:t>
      </w:r>
      <w:r w:rsidRPr="00F91678">
        <w:rPr>
          <w:rFonts w:ascii="Times New Roman" w:hAnsi="Times New Roman" w:cs="Times New Roman"/>
          <w:sz w:val="24"/>
          <w:szCs w:val="24"/>
          <w:lang w:val="ru-RU"/>
        </w:rPr>
        <w:t xml:space="preserve">, который назначается на должность и освобождается от должности Учредителем.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Pr="00F91678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</w:t>
      </w:r>
      <w:proofErr w:type="gramEnd"/>
      <w:r w:rsidRPr="00F91678">
        <w:rPr>
          <w:rFonts w:ascii="Times New Roman" w:hAnsi="Times New Roman" w:cs="Times New Roman"/>
          <w:sz w:val="24"/>
          <w:szCs w:val="24"/>
          <w:lang w:val="ru-RU"/>
        </w:rPr>
        <w:t xml:space="preserve"> непосредственное руководство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дошкольной группой </w:t>
      </w:r>
      <w:r w:rsidRPr="00F91678">
        <w:rPr>
          <w:rFonts w:ascii="Times New Roman" w:hAnsi="Times New Roman" w:cs="Times New Roman"/>
          <w:sz w:val="24"/>
          <w:szCs w:val="24"/>
          <w:lang w:val="ru-RU"/>
        </w:rPr>
        <w:t xml:space="preserve"> и несет ответственность за деятельность учреждения.</w:t>
      </w:r>
    </w:p>
    <w:p w:rsidR="0000153C" w:rsidRPr="005435E7" w:rsidRDefault="005435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Органы управления, действующие в </w:t>
      </w:r>
      <w:r w:rsidR="00F91678">
        <w:rPr>
          <w:rFonts w:hAnsi="Times New Roman" w:cs="Times New Roman"/>
          <w:color w:val="000000"/>
          <w:sz w:val="24"/>
          <w:szCs w:val="24"/>
          <w:lang w:val="ru-RU"/>
        </w:rPr>
        <w:t>ДШГ.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9"/>
        <w:gridCol w:w="6318"/>
      </w:tblGrid>
      <w:tr w:rsidR="0000153C" w:rsidTr="00534DD2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00153C" w:rsidRPr="00BB2CAA" w:rsidTr="00534DD2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F91678" w:rsidRDefault="00F916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 w:rsidP="00F91678">
            <w:pPr>
              <w:rPr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Контролирует работу и обеспечивает эффективное </w:t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взаимодействие структурных подразделений организации,</w:t>
            </w:r>
            <w:r w:rsidRPr="005435E7">
              <w:rPr>
                <w:lang w:val="ru-RU"/>
              </w:rPr>
              <w:br/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F91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 группы</w:t>
            </w:r>
          </w:p>
        </w:tc>
      </w:tr>
      <w:tr w:rsidR="0000153C" w:rsidTr="00534DD2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3638A3" w:rsidRDefault="003638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Методическое объединение воспитателей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5435E7">
              <w:rPr>
                <w:lang w:val="ru-RU"/>
              </w:rPr>
              <w:br/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F91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ДШГ</w:t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рассматривает</w:t>
            </w:r>
            <w:r w:rsidRPr="005435E7">
              <w:rPr>
                <w:lang w:val="ru-RU"/>
              </w:rPr>
              <w:br/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00153C" w:rsidRDefault="005435E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153C" w:rsidRDefault="005435E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153C" w:rsidRDefault="005435E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153C" w:rsidRPr="005435E7" w:rsidRDefault="005435E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00153C" w:rsidRDefault="005435E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153C" w:rsidRPr="005435E7" w:rsidRDefault="005435E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00153C" w:rsidRPr="005435E7" w:rsidRDefault="005435E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аттестации, повышении </w:t>
            </w:r>
            <w:proofErr w:type="gramStart"/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00153C" w:rsidRDefault="005435E7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00153C" w:rsidRPr="00BB2CAA" w:rsidTr="00534DD2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 w:rsidRPr="005435E7">
              <w:rPr>
                <w:lang w:val="ru-RU"/>
              </w:rPr>
              <w:br/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:rsidR="0000153C" w:rsidRPr="005435E7" w:rsidRDefault="005435E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</w:t>
            </w:r>
            <w:proofErr w:type="gramStart"/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Правил</w:t>
            </w:r>
            <w:proofErr w:type="gramEnd"/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трудового распорядка, изменений и дополнений к ним;</w:t>
            </w:r>
          </w:p>
          <w:p w:rsidR="0000153C" w:rsidRPr="005435E7" w:rsidRDefault="005435E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00153C" w:rsidRPr="005435E7" w:rsidRDefault="005435E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00153C" w:rsidRPr="005435E7" w:rsidRDefault="005435E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вносить предложения по корректировке плана мероприятий организации, совершенствованию ее </w:t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и развитию материальной базы</w:t>
            </w:r>
          </w:p>
        </w:tc>
      </w:tr>
      <w:tr w:rsidR="00534DD2" w:rsidRPr="00BB2CAA" w:rsidTr="00534DD2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DD2" w:rsidRPr="003638A3" w:rsidRDefault="003638A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Style w:val="ae"/>
                <w:b w:val="0"/>
                <w:lang w:val="ru-RU"/>
              </w:rPr>
              <w:t>Родительский комитет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E5" w:rsidRPr="005B21E5" w:rsidRDefault="005B21E5" w:rsidP="005B21E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содействует объединению усилий семьи и Учреждения в деле обучения и воспитания детей, </w:t>
            </w:r>
          </w:p>
          <w:p w:rsidR="005B21E5" w:rsidRPr="005B21E5" w:rsidRDefault="005B21E5" w:rsidP="005B21E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работу с родителями (законными представителями) воспитанников по разъяснению их прав и обязанностей;</w:t>
            </w:r>
          </w:p>
          <w:p w:rsidR="005B21E5" w:rsidRPr="005B21E5" w:rsidRDefault="005B21E5" w:rsidP="005B21E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координирует деятельность родительских комитетов групп;  </w:t>
            </w:r>
          </w:p>
          <w:p w:rsidR="005B21E5" w:rsidRPr="005B21E5" w:rsidRDefault="005B21E5" w:rsidP="005B21E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оказывает содействие в проведении </w:t>
            </w:r>
            <w:r w:rsidRPr="005B21E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общих родительских собраний;</w:t>
            </w:r>
          </w:p>
          <w:p w:rsidR="005B21E5" w:rsidRPr="005B21E5" w:rsidRDefault="005B21E5" w:rsidP="005B21E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подведении итогов деятельности за учебный год по вопросам работы с родительской общественностью;</w:t>
            </w:r>
          </w:p>
          <w:p w:rsidR="005B21E5" w:rsidRPr="005B21E5" w:rsidRDefault="005B21E5" w:rsidP="005B21E5">
            <w:pPr>
              <w:pStyle w:val="a5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5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и реализации работы по охране прав и интересов воспитанников и их родителей (законных представителей) во время педагогического процесса в дошкольном учреждении;</w:t>
            </w:r>
          </w:p>
          <w:p w:rsidR="005B21E5" w:rsidRPr="005B21E5" w:rsidRDefault="005B21E5" w:rsidP="005B21E5">
            <w:pPr>
              <w:pStyle w:val="a5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5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совместных с родителями (законными представителями) мероприятий – родительских собраний, родительских клубов, дней открытых дверей;</w:t>
            </w:r>
          </w:p>
          <w:p w:rsidR="00534DD2" w:rsidRPr="005B21E5" w:rsidRDefault="005B21E5" w:rsidP="005B21E5">
            <w:pPr>
              <w:pStyle w:val="a5"/>
              <w:numPr>
                <w:ilvl w:val="0"/>
                <w:numId w:val="29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B21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учет мнений родителей </w:t>
            </w:r>
            <w:proofErr w:type="gramStart"/>
            <w:r w:rsidRPr="005B21E5">
              <w:rPr>
                <w:rFonts w:ascii="Times New Roman" w:hAnsi="Times New Roman" w:cs="Times New Roman"/>
                <w:sz w:val="24"/>
                <w:szCs w:val="24"/>
              </w:rPr>
              <w:t>( законных</w:t>
            </w:r>
            <w:proofErr w:type="gramEnd"/>
            <w:r w:rsidRPr="005B21E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представителей) по вопросам  принятия локальных нормативных актов, затрагивающих права и обязанности воспитанников, родителей (законных представителей).</w:t>
            </w:r>
          </w:p>
        </w:tc>
      </w:tr>
      <w:tr w:rsidR="005B21E5" w:rsidRPr="00BB2CAA" w:rsidTr="00534DD2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E5" w:rsidRPr="005B21E5" w:rsidRDefault="005B21E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5B21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5B2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1E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</w:t>
            </w:r>
            <w:proofErr w:type="spellEnd"/>
            <w:r w:rsidRPr="005B2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1E5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E5" w:rsidRPr="005B21E5" w:rsidRDefault="005B21E5" w:rsidP="005B21E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5">
              <w:rPr>
                <w:rFonts w:ascii="Times New Roman" w:hAnsi="Times New Roman" w:cs="Times New Roman"/>
                <w:sz w:val="24"/>
                <w:szCs w:val="24"/>
              </w:rPr>
              <w:t>участвует в решении вопросов по организации и совершенствованию образовательной деятельности;</w:t>
            </w:r>
          </w:p>
          <w:p w:rsidR="005B21E5" w:rsidRPr="005B21E5" w:rsidRDefault="005B21E5" w:rsidP="005B21E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информирует родителей об изменениях, </w:t>
            </w:r>
            <w:r w:rsidRPr="005B2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нововведениях в режиме функционирования Учреждения;</w:t>
            </w:r>
          </w:p>
          <w:p w:rsidR="005B21E5" w:rsidRPr="005B21E5" w:rsidRDefault="005B21E5" w:rsidP="005B21E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5">
              <w:rPr>
                <w:rFonts w:ascii="Times New Roman" w:hAnsi="Times New Roman" w:cs="Times New Roman"/>
                <w:sz w:val="24"/>
                <w:szCs w:val="24"/>
              </w:rPr>
              <w:t>принимает решения, требующие учета мнения родителей по вопросам функционирования Учреждения;</w:t>
            </w:r>
          </w:p>
          <w:p w:rsidR="005B21E5" w:rsidRPr="005B21E5" w:rsidRDefault="005B21E5" w:rsidP="005B21E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5">
              <w:rPr>
                <w:rFonts w:ascii="Times New Roman" w:hAnsi="Times New Roman" w:cs="Times New Roman"/>
                <w:sz w:val="24"/>
                <w:szCs w:val="24"/>
              </w:rPr>
              <w:t>координирует действия родительской общественности и педагогического коллектива по вопросам образования, воспитания, оздоровления воспитанников;</w:t>
            </w:r>
          </w:p>
          <w:p w:rsidR="005B21E5" w:rsidRPr="005B21E5" w:rsidRDefault="005B21E5" w:rsidP="005B21E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обсуждает локальные акты учреждения по вопросам, входящим в его компетенцию;</w:t>
            </w:r>
          </w:p>
          <w:p w:rsidR="005B21E5" w:rsidRPr="005B21E5" w:rsidRDefault="005B21E5" w:rsidP="005B21E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содействует проведению разъяснительной и консультатив</w:t>
            </w:r>
            <w:r w:rsidRPr="005B21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ной работы среди родителей (законных представителей) воспитанников</w:t>
            </w:r>
            <w:r w:rsidRPr="005B21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об их правах и обязанностях.</w:t>
            </w:r>
          </w:p>
          <w:p w:rsidR="005B21E5" w:rsidRPr="005B21E5" w:rsidRDefault="005B21E5" w:rsidP="005B21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0153C" w:rsidRPr="005435E7" w:rsidRDefault="00521AC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Вывод:</w:t>
      </w:r>
      <w:r w:rsidR="00534D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534DD2">
        <w:rPr>
          <w:rFonts w:hAnsi="Times New Roman" w:cs="Times New Roman"/>
          <w:color w:val="000000"/>
          <w:sz w:val="24"/>
          <w:szCs w:val="24"/>
          <w:lang w:val="ru-RU"/>
        </w:rPr>
        <w:t>аким образом с</w:t>
      </w:r>
      <w:r w:rsidR="005435E7" w:rsidRPr="005435E7">
        <w:rPr>
          <w:rFonts w:hAnsi="Times New Roman" w:cs="Times New Roman"/>
          <w:color w:val="000000"/>
          <w:sz w:val="24"/>
          <w:szCs w:val="24"/>
          <w:lang w:val="ru-RU"/>
        </w:rPr>
        <w:t>труктура</w:t>
      </w:r>
      <w:r w:rsidR="00534D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35E7"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и система управления соответствуют специфике деятельности </w:t>
      </w:r>
      <w:proofErr w:type="gramStart"/>
      <w:r w:rsidR="00534DD2">
        <w:rPr>
          <w:rFonts w:hAnsi="Times New Roman" w:cs="Times New Roman"/>
          <w:color w:val="000000"/>
          <w:sz w:val="24"/>
          <w:szCs w:val="24"/>
          <w:lang w:val="ru-RU"/>
        </w:rPr>
        <w:t>ДШГ ,</w:t>
      </w:r>
      <w:proofErr w:type="gramEnd"/>
      <w:r w:rsidR="00534D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4DD2" w:rsidRPr="00534DD2">
        <w:rPr>
          <w:sz w:val="24"/>
          <w:szCs w:val="24"/>
          <w:lang w:val="ru-RU"/>
        </w:rPr>
        <w:t>реализуется возможность участия в управлении дошкольной группой  всех участников образовательного процесса.</w:t>
      </w:r>
      <w:r w:rsidR="00534DD2" w:rsidRPr="00534DD2">
        <w:rPr>
          <w:lang w:val="ru-RU"/>
        </w:rPr>
        <w:t xml:space="preserve"> </w:t>
      </w:r>
      <w:r w:rsidR="005435E7" w:rsidRPr="005435E7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FD791C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="005435E7"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система управления </w:t>
      </w:r>
      <w:proofErr w:type="gramStart"/>
      <w:r w:rsidR="00534DD2">
        <w:rPr>
          <w:rFonts w:hAnsi="Times New Roman" w:cs="Times New Roman"/>
          <w:color w:val="000000"/>
          <w:sz w:val="24"/>
          <w:szCs w:val="24"/>
          <w:lang w:val="ru-RU"/>
        </w:rPr>
        <w:t xml:space="preserve">ДШГ </w:t>
      </w:r>
      <w:r w:rsidR="005435E7"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оценивается</w:t>
      </w:r>
      <w:proofErr w:type="gramEnd"/>
      <w:r w:rsidR="005435E7"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00153C" w:rsidRPr="005435E7" w:rsidRDefault="005435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5435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35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 и качества подготовки обучающихся</w:t>
      </w:r>
    </w:p>
    <w:p w:rsidR="0000153C" w:rsidRPr="005435E7" w:rsidRDefault="00543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455AAB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группы 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(ООП </w:t>
      </w:r>
      <w:r w:rsidR="00455AAB">
        <w:rPr>
          <w:rFonts w:hAnsi="Times New Roman" w:cs="Times New Roman"/>
          <w:color w:val="000000"/>
          <w:sz w:val="24"/>
          <w:szCs w:val="24"/>
          <w:lang w:val="ru-RU"/>
        </w:rPr>
        <w:t>ДШГ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</w:t>
      </w:r>
      <w:r w:rsidR="00455AAB">
        <w:rPr>
          <w:rFonts w:hAnsi="Times New Roman" w:cs="Times New Roman"/>
          <w:color w:val="000000"/>
          <w:sz w:val="24"/>
          <w:szCs w:val="24"/>
          <w:lang w:val="ru-RU"/>
        </w:rPr>
        <w:t xml:space="preserve"> ДШГ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на конец</w:t>
      </w:r>
      <w:r w:rsidR="002319B0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p w:rsidR="00C41139" w:rsidRPr="00220E5F" w:rsidRDefault="00C41139" w:rsidP="00C41139">
      <w:pPr>
        <w:pStyle w:val="aa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1139" w:rsidRDefault="00C41139" w:rsidP="00204CC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41139" w:rsidRDefault="00C41139" w:rsidP="00204CC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41139" w:rsidRPr="00276005" w:rsidRDefault="00C41139" w:rsidP="00204CC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04CC0" w:rsidRPr="00276005" w:rsidRDefault="00204CC0" w:rsidP="00204CC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41139" w:rsidRPr="00220E5F" w:rsidRDefault="00C41139" w:rsidP="00C41139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Образовательная область «Физическое развитие»:</w:t>
      </w:r>
    </w:p>
    <w:p w:rsidR="00C41139" w:rsidRPr="00220E5F" w:rsidRDefault="00C41139" w:rsidP="00C41139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139" w:rsidRPr="00220E5F" w:rsidRDefault="00C41139" w:rsidP="00C41139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sz w:val="24"/>
          <w:szCs w:val="24"/>
        </w:rPr>
        <w:t>Во всех группах у детей отмечается потребность в двигательной активности, проявление положительного отношения к разнообразным физическим упражнениям, стремление к самостоятельности в двигательной деятельности.</w:t>
      </w:r>
    </w:p>
    <w:p w:rsidR="00C41139" w:rsidRPr="00220E5F" w:rsidRDefault="00C41139" w:rsidP="00C41139">
      <w:pPr>
        <w:pStyle w:val="aa"/>
        <w:jc w:val="both"/>
        <w:rPr>
          <w:rFonts w:ascii="Times New Roman" w:eastAsia="Times New Roman" w:hAnsi="Times New Roman" w:cs="Times New Roman"/>
          <w:color w:val="3F4218"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Дети старшего возраста показали хорошие знания о видах спорта, и чем он полезен, что здоровье человека зависит от правильного питания. </w:t>
      </w:r>
    </w:p>
    <w:p w:rsidR="00C41139" w:rsidRPr="00220E5F" w:rsidRDefault="00C41139" w:rsidP="00C41139">
      <w:pPr>
        <w:pStyle w:val="aa"/>
        <w:jc w:val="both"/>
        <w:rPr>
          <w:rFonts w:ascii="Times New Roman" w:eastAsia="Times New Roman" w:hAnsi="Times New Roman" w:cs="Times New Roman"/>
          <w:color w:val="3F4218"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color w:val="231F20"/>
          <w:sz w:val="24"/>
          <w:szCs w:val="24"/>
        </w:rPr>
        <w:t>Дети физически развиты согласно возрасту. Все дети активны, большинство с интересом выполняют физические упражнения, участвуют в играх, радуются успехам. Однако двигательный опыт некоторых детей недостаточно развит. Во время выполнения тех или иных упражнений у детей наблюдается нечеткость их выполнения.</w:t>
      </w:r>
    </w:p>
    <w:p w:rsidR="00C41139" w:rsidRPr="00220E5F" w:rsidRDefault="00C41139" w:rsidP="00C41139">
      <w:pPr>
        <w:pStyle w:val="aa"/>
        <w:jc w:val="both"/>
        <w:rPr>
          <w:rFonts w:ascii="Times New Roman" w:eastAsia="Times New Roman" w:hAnsi="Times New Roman" w:cs="Times New Roman"/>
          <w:color w:val="3F4218"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Вывод:</w:t>
      </w:r>
      <w:r w:rsidRPr="00220E5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Ежемесячно проводить игровые занимательные </w:t>
      </w:r>
      <w:proofErr w:type="gramStart"/>
      <w:r w:rsidRPr="00220E5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мероприятия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 w:rsidRPr="00220E5F">
        <w:rPr>
          <w:rFonts w:ascii="Times New Roman" w:eastAsia="Times New Roman" w:hAnsi="Times New Roman" w:cs="Times New Roman"/>
          <w:color w:val="231F20"/>
          <w:sz w:val="24"/>
          <w:szCs w:val="24"/>
        </w:rPr>
        <w:t>прививать</w:t>
      </w:r>
      <w:proofErr w:type="gramEnd"/>
      <w:r w:rsidRPr="00220E5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интерес к физической культуре и спорту, желание заниматься спортом.</w:t>
      </w:r>
    </w:p>
    <w:p w:rsidR="00C41139" w:rsidRPr="00220E5F" w:rsidRDefault="00C41139" w:rsidP="00C4113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:rsidR="00C41139" w:rsidRPr="00220E5F" w:rsidRDefault="00C41139" w:rsidP="00C41139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C41139" w:rsidRPr="00220E5F" w:rsidRDefault="00C41139" w:rsidP="00C4113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E5F">
        <w:rPr>
          <w:rFonts w:ascii="Times New Roman" w:hAnsi="Times New Roman" w:cs="Times New Roman"/>
          <w:sz w:val="24"/>
          <w:szCs w:val="24"/>
        </w:rPr>
        <w:t>Организуются творческие игры – это строительные, дидактические, сюжетно-ролевые.</w:t>
      </w:r>
    </w:p>
    <w:p w:rsidR="00C41139" w:rsidRPr="00220E5F" w:rsidRDefault="00C41139" w:rsidP="00C4113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20E5F">
        <w:rPr>
          <w:rFonts w:ascii="Times New Roman" w:hAnsi="Times New Roman" w:cs="Times New Roman"/>
          <w:sz w:val="24"/>
          <w:szCs w:val="24"/>
        </w:rPr>
        <w:t>Сюжетно-ролевая игра организуется в каждой возрастной группе, каждым воспитателем, как отдельная совместная игровая деятельность детей и взрослого и как часть обучающей деятельности.</w:t>
      </w:r>
    </w:p>
    <w:p w:rsidR="00C41139" w:rsidRPr="00220E5F" w:rsidRDefault="00C41139" w:rsidP="00C4113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20E5F">
        <w:rPr>
          <w:rFonts w:ascii="Times New Roman" w:hAnsi="Times New Roman" w:cs="Times New Roman"/>
          <w:sz w:val="24"/>
          <w:szCs w:val="24"/>
        </w:rPr>
        <w:t>В ходе наблюдения за сюжетной игрой была отмечена система в работе воспитателей по организации игры с детьми, наличие у детей умений организовать игру самостоятельно, принимать на себя какую-то роль, реализовать ролевые действия, изменять своё ролевое поведение в соответствии с разными ролями партнёров, вести ролевой диалог с партнером по игре. Формировать первичные представления о труде взрослых, его роли в обществе и в жизни каждого человека.</w:t>
      </w:r>
    </w:p>
    <w:p w:rsidR="00C41139" w:rsidRPr="00220E5F" w:rsidRDefault="00C41139" w:rsidP="00C4113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20E5F">
        <w:rPr>
          <w:rFonts w:ascii="Times New Roman" w:hAnsi="Times New Roman" w:cs="Times New Roman"/>
          <w:b/>
          <w:sz w:val="24"/>
          <w:szCs w:val="24"/>
        </w:rPr>
        <w:t>Вывод:</w:t>
      </w:r>
      <w:r w:rsidRPr="00220E5F">
        <w:rPr>
          <w:rFonts w:ascii="Times New Roman" w:hAnsi="Times New Roman" w:cs="Times New Roman"/>
          <w:sz w:val="24"/>
          <w:szCs w:val="24"/>
        </w:rPr>
        <w:t xml:space="preserve"> Воспитателям старших и подготовительных групп пр</w:t>
      </w:r>
      <w:r>
        <w:rPr>
          <w:rFonts w:ascii="Times New Roman" w:hAnsi="Times New Roman" w:cs="Times New Roman"/>
          <w:sz w:val="24"/>
          <w:szCs w:val="24"/>
        </w:rPr>
        <w:t>одолжать планировать</w:t>
      </w:r>
      <w:r w:rsidRPr="00220E5F">
        <w:rPr>
          <w:rFonts w:ascii="Times New Roman" w:hAnsi="Times New Roman" w:cs="Times New Roman"/>
          <w:sz w:val="24"/>
          <w:szCs w:val="24"/>
        </w:rPr>
        <w:t xml:space="preserve"> сюжетно-ролевые игры в соответствии с возрастом детей. Необходимо усилить работу по безопасному поведению в быту, в социуме, природе.</w:t>
      </w:r>
    </w:p>
    <w:p w:rsidR="00C41139" w:rsidRPr="00D300A2" w:rsidRDefault="00C41139" w:rsidP="00C41139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sz w:val="24"/>
          <w:szCs w:val="24"/>
        </w:rPr>
        <w:t>Продолжать работу с детьми через использование дидактических, сюжетно-ролевых игр; заинтересовывать детей через игровые ситуации, чтение книг с проблемными ситуациями.</w:t>
      </w:r>
      <w:r w:rsidRPr="00220E5F">
        <w:rPr>
          <w:rFonts w:ascii="Times New Roman" w:hAnsi="Times New Roman" w:cs="Times New Roman"/>
          <w:sz w:val="24"/>
          <w:szCs w:val="24"/>
        </w:rPr>
        <w:t xml:space="preserve"> Продолжать вести работу по программе по социально-коммуникативному развитию детей дошкольного </w:t>
      </w:r>
      <w:proofErr w:type="gramStart"/>
      <w:r w:rsidRPr="00220E5F">
        <w:rPr>
          <w:rFonts w:ascii="Times New Roman" w:hAnsi="Times New Roman" w:cs="Times New Roman"/>
          <w:sz w:val="24"/>
          <w:szCs w:val="24"/>
        </w:rPr>
        <w:t xml:space="preserve">возраста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1139" w:rsidRPr="00220E5F" w:rsidRDefault="00C41139" w:rsidP="00C41139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«Познавательное развитие»:</w:t>
      </w:r>
    </w:p>
    <w:p w:rsidR="00C41139" w:rsidRPr="00220E5F" w:rsidRDefault="00C41139" w:rsidP="00C41139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Основная задача </w:t>
      </w:r>
      <w:r w:rsidRPr="00220E5F">
        <w:rPr>
          <w:rFonts w:ascii="Times New Roman" w:eastAsia="Calibri" w:hAnsi="Times New Roman" w:cs="Times New Roman"/>
          <w:sz w:val="24"/>
          <w:szCs w:val="24"/>
        </w:rPr>
        <w:t xml:space="preserve">поддержать и развить в ребенке интерес к исследованиям, открытиям, любознательность, создать необходимые для этого условия, через технологию экспериментирования и проектный метод. </w:t>
      </w:r>
      <w:r w:rsidRPr="00220E5F">
        <w:rPr>
          <w:rFonts w:ascii="Times New Roman" w:hAnsi="Times New Roman" w:cs="Times New Roman"/>
          <w:sz w:val="24"/>
          <w:szCs w:val="24"/>
        </w:rPr>
        <w:t>Необходимо уделить внимание формированию у детей целостной картины мира, сенсорных эталонов и элементарных математических представлений, развитию конструктивных навыков.</w:t>
      </w:r>
    </w:p>
    <w:p w:rsidR="00C41139" w:rsidRPr="00220E5F" w:rsidRDefault="00C41139" w:rsidP="00C41139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E5F">
        <w:rPr>
          <w:rFonts w:ascii="Times New Roman" w:eastAsia="Calibri" w:hAnsi="Times New Roman" w:cs="Times New Roman"/>
          <w:sz w:val="24"/>
          <w:szCs w:val="24"/>
        </w:rPr>
        <w:t xml:space="preserve">  В деятельности экспериментирования ребенок выступает,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 </w:t>
      </w:r>
    </w:p>
    <w:p w:rsidR="00C41139" w:rsidRPr="00220E5F" w:rsidRDefault="00C41139" w:rsidP="00C41139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педагогов была основана на рекомендациях основной общеобразовательной программы дошкольного образования «От рождения до школы» под ред. Н. Е. </w:t>
      </w:r>
      <w:proofErr w:type="spellStart"/>
      <w:r w:rsidRPr="00220E5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220E5F">
        <w:rPr>
          <w:rFonts w:ascii="Times New Roman" w:eastAsia="Times New Roman" w:hAnsi="Times New Roman" w:cs="Times New Roman"/>
          <w:sz w:val="24"/>
          <w:szCs w:val="24"/>
        </w:rPr>
        <w:t>, Т. С. Комаровой, М. А. Васильевой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1139" w:rsidRPr="00220E5F" w:rsidRDefault="00C41139" w:rsidP="00C41139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sz w:val="24"/>
          <w:szCs w:val="24"/>
        </w:rPr>
        <w:t>В ходе обследования было отмечено, что у детей всех возрастных группах достаточно сформированы умения вести наблюдения за объектами живой и неживой природы.</w:t>
      </w:r>
    </w:p>
    <w:p w:rsidR="00C41139" w:rsidRPr="00220E5F" w:rsidRDefault="00C41139" w:rsidP="00C41139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sz w:val="24"/>
          <w:szCs w:val="24"/>
        </w:rPr>
        <w:t>В старшей, подготовительной группе у детей сформированы функциональные связи и отношения между системами объектов и явлений, применяют различные средства познавательных действий. В ходе наблюдения за самостоятельной деятельностью было отмечено, что дети проявляют интерес к экспериментированию.</w:t>
      </w:r>
    </w:p>
    <w:p w:rsidR="00C41139" w:rsidRPr="00220E5F" w:rsidRDefault="00C41139" w:rsidP="00C41139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В группах есть дидактические и развивающие игры «Лото животный мир», «Домино ягоды, фрукты», «Мир животных», «Чей малыш?», «Найди свою маму». Игры расположены в доступном для детей месте.</w:t>
      </w:r>
    </w:p>
    <w:p w:rsidR="00C41139" w:rsidRPr="00220E5F" w:rsidRDefault="00C41139" w:rsidP="00C41139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sz w:val="24"/>
          <w:szCs w:val="24"/>
        </w:rPr>
        <w:t xml:space="preserve"> В младшей, средней, старшей, подготовительной к школе группах в родительских уголках имеются консультации, памятки, печатные рекомендации по исследовательской деятельности.  </w:t>
      </w:r>
    </w:p>
    <w:p w:rsidR="00C41139" w:rsidRPr="00220E5F" w:rsidRDefault="00C41139" w:rsidP="00C41139">
      <w:pPr>
        <w:pStyle w:val="aa"/>
        <w:rPr>
          <w:rFonts w:ascii="Times New Roman" w:hAnsi="Times New Roman" w:cs="Times New Roman"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20E5F">
        <w:rPr>
          <w:rFonts w:ascii="Times New Roman" w:hAnsi="Times New Roman" w:cs="Times New Roman"/>
          <w:b/>
          <w:sz w:val="24"/>
          <w:szCs w:val="24"/>
        </w:rPr>
        <w:t>Вывод</w:t>
      </w:r>
      <w:proofErr w:type="gramStart"/>
      <w:r w:rsidRPr="00220E5F">
        <w:rPr>
          <w:rFonts w:ascii="Times New Roman" w:hAnsi="Times New Roman" w:cs="Times New Roman"/>
          <w:b/>
          <w:sz w:val="24"/>
          <w:szCs w:val="24"/>
        </w:rPr>
        <w:t>:</w:t>
      </w:r>
      <w:r w:rsidRPr="00220E5F">
        <w:rPr>
          <w:rFonts w:ascii="Times New Roman" w:hAnsi="Times New Roman" w:cs="Times New Roman"/>
          <w:sz w:val="24"/>
          <w:szCs w:val="24"/>
        </w:rPr>
        <w:t xml:space="preserve"> </w:t>
      </w:r>
      <w:r w:rsidRPr="00220E5F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proofErr w:type="gramEnd"/>
      <w:r w:rsidRPr="00220E5F">
        <w:rPr>
          <w:rFonts w:ascii="Times New Roman" w:eastAsia="Times New Roman" w:hAnsi="Times New Roman" w:cs="Times New Roman"/>
          <w:sz w:val="24"/>
          <w:szCs w:val="24"/>
        </w:rPr>
        <w:t xml:space="preserve"> с детьми индивидуальную работу, использовать </w:t>
      </w:r>
      <w:r w:rsidRPr="00220E5F">
        <w:rPr>
          <w:rFonts w:ascii="Times New Roman" w:eastAsia="Calibri" w:hAnsi="Times New Roman" w:cs="Times New Roman"/>
          <w:sz w:val="24"/>
          <w:szCs w:val="24"/>
        </w:rPr>
        <w:t>технологии экспериментирования и проектные методы, способствовать формированию у детей познавательного интереса, развивать наблюдательность, мыслительную деятельность.</w:t>
      </w:r>
    </w:p>
    <w:p w:rsidR="00C41139" w:rsidRPr="00220E5F" w:rsidRDefault="00C41139" w:rsidP="00C41139">
      <w:pPr>
        <w:pStyle w:val="aa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Образовательная область «Речевое развитие»:</w:t>
      </w:r>
    </w:p>
    <w:p w:rsidR="00C41139" w:rsidRPr="00220E5F" w:rsidRDefault="00C41139" w:rsidP="00C4113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sz w:val="24"/>
          <w:szCs w:val="24"/>
        </w:rPr>
        <w:t xml:space="preserve">           Проблема развития реч</w:t>
      </w:r>
      <w:r>
        <w:rPr>
          <w:rFonts w:ascii="Times New Roman" w:eastAsia="Times New Roman" w:hAnsi="Times New Roman" w:cs="Times New Roman"/>
          <w:sz w:val="24"/>
          <w:szCs w:val="24"/>
        </w:rPr>
        <w:t>и дошкольников актуальна и в ДШГ</w:t>
      </w:r>
      <w:r w:rsidRPr="00220E5F">
        <w:rPr>
          <w:rFonts w:ascii="Times New Roman" w:eastAsia="Times New Roman" w:hAnsi="Times New Roman" w:cs="Times New Roman"/>
          <w:sz w:val="24"/>
          <w:szCs w:val="24"/>
        </w:rPr>
        <w:t xml:space="preserve"> решается: через НОД, свободную деятельность детей, через режимные моменты, во время проведения прогулки. Состояние </w:t>
      </w:r>
      <w:proofErr w:type="spellStart"/>
      <w:r w:rsidRPr="00220E5F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220E5F">
        <w:rPr>
          <w:rFonts w:ascii="Times New Roman" w:eastAsia="Times New Roman" w:hAnsi="Times New Roman" w:cs="Times New Roman"/>
          <w:sz w:val="24"/>
          <w:szCs w:val="24"/>
        </w:rPr>
        <w:t xml:space="preserve"> – образовательной работы по развитию связной речи детей в различных формах и видах детской деятельности соответствует возрасту и   требованиям ФГОС ДО. В группах созданы условия для речевой деятельности детей: оформлены книжные уголки в виде полочек, театрализованная зона, центр дидактических игр и сюжетно-ролевых игр. Накоплен иллюстративный, наглядный материал по развитию речи</w:t>
      </w:r>
      <w:r w:rsidRPr="00220E5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41139" w:rsidRPr="00220E5F" w:rsidRDefault="00C41139" w:rsidP="00C41139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E5F">
        <w:rPr>
          <w:rFonts w:ascii="Times New Roman" w:hAnsi="Times New Roman" w:cs="Times New Roman"/>
          <w:sz w:val="24"/>
          <w:szCs w:val="24"/>
        </w:rPr>
        <w:t>Образовательная деятельность по речевому развитию проводится согласно сетке занятий.</w:t>
      </w:r>
    </w:p>
    <w:p w:rsidR="00C41139" w:rsidRPr="00220E5F" w:rsidRDefault="00C41139" w:rsidP="00C4113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20E5F">
        <w:rPr>
          <w:rFonts w:ascii="Times New Roman" w:hAnsi="Times New Roman" w:cs="Times New Roman"/>
          <w:sz w:val="24"/>
          <w:szCs w:val="24"/>
        </w:rPr>
        <w:t xml:space="preserve">Все мероприятия по развитию речи планируются согласно Основной общеобразовательной программы «От рождения до школы» </w:t>
      </w:r>
      <w:proofErr w:type="spellStart"/>
      <w:r w:rsidRPr="00220E5F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220E5F">
        <w:rPr>
          <w:rFonts w:ascii="Times New Roman" w:hAnsi="Times New Roman" w:cs="Times New Roman"/>
          <w:sz w:val="24"/>
          <w:szCs w:val="24"/>
        </w:rPr>
        <w:t>.</w:t>
      </w:r>
    </w:p>
    <w:p w:rsidR="00C41139" w:rsidRPr="00220E5F" w:rsidRDefault="00C41139" w:rsidP="00C4113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20E5F">
        <w:rPr>
          <w:rFonts w:ascii="Times New Roman" w:hAnsi="Times New Roman" w:cs="Times New Roman"/>
          <w:sz w:val="24"/>
          <w:szCs w:val="24"/>
        </w:rPr>
        <w:t xml:space="preserve">       В месяц планируются: заучивание стихотворения, пересказ рассказа, составление описательных рассказов по игрушкам, рассматривание картин и составления рассказов по ним, звуковая культура речи, дидактические игры.</w:t>
      </w:r>
    </w:p>
    <w:p w:rsidR="00C41139" w:rsidRPr="00220E5F" w:rsidRDefault="00C41139" w:rsidP="00C411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E5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proofErr w:type="spellEnd"/>
      <w:r w:rsidRPr="00220E5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41139" w:rsidRPr="00C41139" w:rsidRDefault="00C41139" w:rsidP="00C41139">
      <w:pPr>
        <w:numPr>
          <w:ilvl w:val="0"/>
          <w:numId w:val="26"/>
        </w:num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1139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введение в практику разнообразных форм и методов работы с литературными произведениями, способствующих приобщению детей к книге для развития познавательной, творческой и эмоциональной активности детей;</w:t>
      </w:r>
    </w:p>
    <w:p w:rsidR="00C41139" w:rsidRPr="00C41139" w:rsidRDefault="00C41139" w:rsidP="00C41139">
      <w:pPr>
        <w:numPr>
          <w:ilvl w:val="0"/>
          <w:numId w:val="26"/>
        </w:num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1139">
        <w:rPr>
          <w:rFonts w:ascii="Times New Roman" w:eastAsia="Times New Roman" w:hAnsi="Times New Roman" w:cs="Times New Roman"/>
          <w:sz w:val="24"/>
          <w:szCs w:val="24"/>
          <w:lang w:val="ru-RU"/>
        </w:rPr>
        <w:t>привлечь родителей к совместному творчеству в рамках «</w:t>
      </w:r>
      <w:proofErr w:type="spellStart"/>
      <w:r w:rsidRPr="00C41139">
        <w:rPr>
          <w:rFonts w:ascii="Times New Roman" w:eastAsia="Times New Roman" w:hAnsi="Times New Roman" w:cs="Times New Roman"/>
          <w:sz w:val="24"/>
          <w:szCs w:val="24"/>
          <w:lang w:val="ru-RU"/>
        </w:rPr>
        <w:t>Книжкиной</w:t>
      </w:r>
      <w:proofErr w:type="spellEnd"/>
      <w:r w:rsidRPr="00C411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недели»;</w:t>
      </w:r>
    </w:p>
    <w:p w:rsidR="00C41139" w:rsidRPr="00C41139" w:rsidRDefault="00C41139" w:rsidP="00C41139">
      <w:pPr>
        <w:numPr>
          <w:ilvl w:val="0"/>
          <w:numId w:val="26"/>
        </w:num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1139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воспитывать желание к постоянному общению с книгой и бережному отношению к ней.</w:t>
      </w:r>
    </w:p>
    <w:p w:rsidR="00C41139" w:rsidRPr="00220E5F" w:rsidRDefault="00C41139" w:rsidP="00C411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E5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proofErr w:type="spellEnd"/>
      <w:r w:rsidRPr="00220E5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41139" w:rsidRPr="00C41139" w:rsidRDefault="00C41139" w:rsidP="00C41139">
      <w:pPr>
        <w:numPr>
          <w:ilvl w:val="0"/>
          <w:numId w:val="25"/>
        </w:numPr>
        <w:spacing w:before="0" w:beforeAutospacing="0" w:after="0" w:afterAutospacing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1139">
        <w:rPr>
          <w:rFonts w:ascii="Times New Roman" w:eastAsia="Calibri" w:hAnsi="Times New Roman" w:cs="Times New Roman"/>
          <w:sz w:val="24"/>
          <w:szCs w:val="24"/>
          <w:lang w:val="ru-RU"/>
        </w:rPr>
        <w:t>формировать у детей представление о роли книги в жизни человека.</w:t>
      </w:r>
    </w:p>
    <w:p w:rsidR="00C41139" w:rsidRPr="00C41139" w:rsidRDefault="00C41139" w:rsidP="00C41139">
      <w:pPr>
        <w:numPr>
          <w:ilvl w:val="0"/>
          <w:numId w:val="25"/>
        </w:numPr>
        <w:spacing w:before="0" w:beforeAutospacing="0" w:after="0" w:afterAutospacing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1139">
        <w:rPr>
          <w:rFonts w:ascii="Times New Roman" w:eastAsia="Calibri" w:hAnsi="Times New Roman" w:cs="Times New Roman"/>
          <w:sz w:val="24"/>
          <w:szCs w:val="24"/>
          <w:lang w:val="ru-RU"/>
        </w:rPr>
        <w:t>познакомить детей с различными жанрами книг.</w:t>
      </w:r>
    </w:p>
    <w:p w:rsidR="00C41139" w:rsidRPr="00C41139" w:rsidRDefault="00C41139" w:rsidP="00C41139">
      <w:pPr>
        <w:numPr>
          <w:ilvl w:val="0"/>
          <w:numId w:val="25"/>
        </w:numPr>
        <w:spacing w:before="0" w:beforeAutospacing="0" w:after="0" w:afterAutospacing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113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обогащать </w:t>
      </w:r>
      <w:proofErr w:type="spellStart"/>
      <w:r w:rsidRPr="00C41139">
        <w:rPr>
          <w:rFonts w:ascii="Times New Roman" w:eastAsia="Calibri" w:hAnsi="Times New Roman" w:cs="Times New Roman"/>
          <w:sz w:val="24"/>
          <w:szCs w:val="24"/>
          <w:lang w:val="ru-RU"/>
        </w:rPr>
        <w:t>детско</w:t>
      </w:r>
      <w:proofErr w:type="spellEnd"/>
      <w:r w:rsidRPr="00C41139">
        <w:rPr>
          <w:rFonts w:ascii="Times New Roman" w:eastAsia="Calibri" w:hAnsi="Times New Roman" w:cs="Times New Roman"/>
          <w:sz w:val="24"/>
          <w:szCs w:val="24"/>
          <w:lang w:val="ru-RU"/>
        </w:rPr>
        <w:t>– родительские отношения совместным опытом</w:t>
      </w:r>
    </w:p>
    <w:p w:rsidR="00C41139" w:rsidRPr="00220E5F" w:rsidRDefault="00C41139" w:rsidP="00C41139">
      <w:pPr>
        <w:pStyle w:val="aa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sz w:val="24"/>
          <w:szCs w:val="24"/>
        </w:rPr>
        <w:t>В группах созданы условия для речевой деятельности детей: оформлены книжный уголок в виде полочек, театрализованная зона, центр дидактических игр и сюжетно-ролевых игр. Накоплен иллюстративный наглядный материал по развитию речи</w:t>
      </w:r>
      <w:r w:rsidRPr="00220E5F">
        <w:rPr>
          <w:rFonts w:ascii="Times New Roman" w:hAnsi="Times New Roman" w:cs="Times New Roman"/>
          <w:sz w:val="24"/>
          <w:szCs w:val="24"/>
        </w:rPr>
        <w:t>.  Книжные уголки оснащены достаточно детской художественной литературой, во всех уголках есть «больничка для книг». Ремонт книг проводится по мере надобности.     В младших группах есть книги (сказки) одного наименования, в старших группах подобрана детская литература: ска</w:t>
      </w:r>
      <w:r>
        <w:rPr>
          <w:rFonts w:ascii="Times New Roman" w:hAnsi="Times New Roman" w:cs="Times New Roman"/>
          <w:sz w:val="24"/>
          <w:szCs w:val="24"/>
        </w:rPr>
        <w:t>зки, книги о природе, животных, на патриотическую тематику</w:t>
      </w:r>
      <w:r w:rsidRPr="00220E5F">
        <w:rPr>
          <w:rFonts w:ascii="Times New Roman" w:hAnsi="Times New Roman" w:cs="Times New Roman"/>
          <w:sz w:val="24"/>
          <w:szCs w:val="24"/>
        </w:rPr>
        <w:t>. Во всех группах подобран материал о детских писателях и поэтах.   Театрализованный центр оформлен в группах разнообразно в виде ширмы, сцены. Атрибуты по театральной деятельности оснащены масками, пальчиковым, перчаточным, настольным театром. Содержание дидактических игр по развитию речи соответствует возрасту детей.</w:t>
      </w:r>
    </w:p>
    <w:p w:rsidR="00C41139" w:rsidRPr="00220E5F" w:rsidRDefault="00C41139" w:rsidP="00C4113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20E5F">
        <w:rPr>
          <w:rFonts w:ascii="Times New Roman" w:hAnsi="Times New Roman" w:cs="Times New Roman"/>
          <w:sz w:val="24"/>
          <w:szCs w:val="24"/>
        </w:rPr>
        <w:lastRenderedPageBreak/>
        <w:t xml:space="preserve">        Анализ планов </w:t>
      </w:r>
      <w:proofErr w:type="spellStart"/>
      <w:r w:rsidRPr="00220E5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20E5F">
        <w:rPr>
          <w:rFonts w:ascii="Times New Roman" w:hAnsi="Times New Roman" w:cs="Times New Roman"/>
          <w:sz w:val="24"/>
          <w:szCs w:val="24"/>
        </w:rPr>
        <w:t>-образовательной работы по речевому развитию показал:</w:t>
      </w:r>
    </w:p>
    <w:p w:rsidR="00C41139" w:rsidRPr="00220E5F" w:rsidRDefault="00C41139" w:rsidP="00C41139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E5F">
        <w:rPr>
          <w:rFonts w:ascii="Times New Roman" w:hAnsi="Times New Roman" w:cs="Times New Roman"/>
          <w:sz w:val="24"/>
          <w:szCs w:val="24"/>
        </w:rPr>
        <w:t xml:space="preserve">-Образовательная деятельность по речевому развитию проводятся согласно сетке занятий; </w:t>
      </w:r>
    </w:p>
    <w:p w:rsidR="00C41139" w:rsidRPr="00220E5F" w:rsidRDefault="00C41139" w:rsidP="00C4113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20E5F">
        <w:rPr>
          <w:rFonts w:ascii="Times New Roman" w:hAnsi="Times New Roman" w:cs="Times New Roman"/>
          <w:sz w:val="24"/>
          <w:szCs w:val="24"/>
        </w:rPr>
        <w:t>-Все мероприятия по развитию речи планируются согласно программе «От рождения до школы»;</w:t>
      </w:r>
    </w:p>
    <w:p w:rsidR="00C41139" w:rsidRPr="00220E5F" w:rsidRDefault="00C41139" w:rsidP="00C4113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20E5F">
        <w:rPr>
          <w:rFonts w:ascii="Times New Roman" w:hAnsi="Times New Roman" w:cs="Times New Roman"/>
          <w:sz w:val="24"/>
          <w:szCs w:val="24"/>
        </w:rPr>
        <w:t>-В месяц планируются: заучивание стихотворения, пересказ рассказа, составление описательных рассказов по игрушкам, рассматривание картин и</w:t>
      </w:r>
      <w:r>
        <w:rPr>
          <w:rFonts w:ascii="Times New Roman" w:hAnsi="Times New Roman" w:cs="Times New Roman"/>
          <w:sz w:val="24"/>
          <w:szCs w:val="24"/>
        </w:rPr>
        <w:t xml:space="preserve"> составления рассказов по ним, звуковая культура речи</w:t>
      </w:r>
      <w:r w:rsidRPr="00220E5F">
        <w:rPr>
          <w:rFonts w:ascii="Times New Roman" w:hAnsi="Times New Roman" w:cs="Times New Roman"/>
          <w:sz w:val="24"/>
          <w:szCs w:val="24"/>
        </w:rPr>
        <w:t>, дидактические игры;</w:t>
      </w:r>
    </w:p>
    <w:p w:rsidR="00C41139" w:rsidRPr="00220E5F" w:rsidRDefault="00C41139" w:rsidP="00C4113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20E5F">
        <w:rPr>
          <w:rFonts w:ascii="Times New Roman" w:hAnsi="Times New Roman" w:cs="Times New Roman"/>
          <w:sz w:val="24"/>
          <w:szCs w:val="24"/>
        </w:rPr>
        <w:t>- Систематично планируются дидактические игры по развитию речи;</w:t>
      </w:r>
    </w:p>
    <w:p w:rsidR="00C41139" w:rsidRPr="00220E5F" w:rsidRDefault="00C41139" w:rsidP="00C41139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развитие»:</w:t>
      </w:r>
    </w:p>
    <w:p w:rsidR="00C41139" w:rsidRPr="00220E5F" w:rsidRDefault="00C41139" w:rsidP="00C41139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sz w:val="24"/>
          <w:szCs w:val="24"/>
        </w:rPr>
        <w:t xml:space="preserve">       На воспитание художественного вкуса и восприятия оказывает влияние множество факторов. В первую очередь окружающая среда: оформление группы, подбор игрушек, качество дидактического материала, иллюстраций, использование музыкального оформления во время ОД и в течение дня. </w:t>
      </w:r>
    </w:p>
    <w:p w:rsidR="00C41139" w:rsidRPr="00220E5F" w:rsidRDefault="00C41139" w:rsidP="00C41139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sz w:val="24"/>
          <w:szCs w:val="24"/>
        </w:rPr>
        <w:t xml:space="preserve">      Знания и умения детей по музыке соответствует возрасту. Дети различают жанры музыкальных произведений. Дети старшего возраста различают высокие и низкие звуки. Умеют выполнять танцевальные движения согласно возрасту детей.  </w:t>
      </w:r>
      <w:proofErr w:type="spellStart"/>
      <w:r w:rsidRPr="00220E5F">
        <w:rPr>
          <w:rFonts w:ascii="Times New Roman" w:eastAsia="Times New Roman" w:hAnsi="Times New Roman" w:cs="Times New Roman"/>
          <w:sz w:val="24"/>
          <w:szCs w:val="24"/>
        </w:rPr>
        <w:t>Соцкультурные</w:t>
      </w:r>
      <w:proofErr w:type="spellEnd"/>
      <w:r w:rsidRPr="00220E5F">
        <w:rPr>
          <w:rFonts w:ascii="Times New Roman" w:eastAsia="Times New Roman" w:hAnsi="Times New Roman" w:cs="Times New Roman"/>
          <w:sz w:val="24"/>
          <w:szCs w:val="24"/>
        </w:rPr>
        <w:t xml:space="preserve"> даты выполнены в полном объёме.</w:t>
      </w:r>
      <w:r w:rsidRPr="00220E5F">
        <w:rPr>
          <w:rFonts w:ascii="Times New Roman" w:hAnsi="Times New Roman" w:cs="Times New Roman"/>
          <w:sz w:val="24"/>
          <w:szCs w:val="24"/>
        </w:rPr>
        <w:t xml:space="preserve"> Государственные и народные праздники прошли на высоком методическом уровне. </w:t>
      </w:r>
    </w:p>
    <w:p w:rsidR="00C41139" w:rsidRPr="00220E5F" w:rsidRDefault="00C41139" w:rsidP="00C41139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sz w:val="24"/>
          <w:szCs w:val="24"/>
        </w:rPr>
        <w:t xml:space="preserve">        Воспитатели знакомят детей с элементарными средствами выразительности в разных видах изобразительного искусства.</w:t>
      </w:r>
    </w:p>
    <w:p w:rsidR="00C41139" w:rsidRPr="00220E5F" w:rsidRDefault="00C41139" w:rsidP="00C41139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Дети с интересом занимаются изобразительной деятельностью. Любят рисовать, лепить, конструировать. </w:t>
      </w:r>
    </w:p>
    <w:p w:rsidR="00C41139" w:rsidRPr="00220E5F" w:rsidRDefault="00C41139" w:rsidP="00C41139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sz w:val="24"/>
          <w:szCs w:val="24"/>
        </w:rPr>
        <w:t xml:space="preserve">Необходимо обратить внимание на уровень развития крупной и мелкой моторики – умение держать кисть, карандаш, координировать работу глаз и рук. Сегодня у некоторых детей данная проблема сохраняется и в старшем возрасте. </w:t>
      </w:r>
    </w:p>
    <w:p w:rsidR="00C41139" w:rsidRDefault="00C41139" w:rsidP="00C41139">
      <w:pPr>
        <w:pStyle w:val="a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1139" w:rsidRPr="00220E5F" w:rsidRDefault="00C41139" w:rsidP="00C41139">
      <w:pPr>
        <w:pStyle w:val="a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220E5F">
        <w:rPr>
          <w:rFonts w:ascii="Times New Roman" w:eastAsia="Times New Roman" w:hAnsi="Times New Roman" w:cs="Times New Roman"/>
          <w:sz w:val="24"/>
          <w:szCs w:val="24"/>
        </w:rPr>
        <w:t xml:space="preserve">Анализ качества освоения программного материала воспитанниками по образовательным областям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B39F3">
        <w:rPr>
          <w:rFonts w:ascii="Times New Roman" w:eastAsia="Times New Roman" w:hAnsi="Times New Roman" w:cs="Times New Roman"/>
          <w:sz w:val="24"/>
          <w:szCs w:val="24"/>
        </w:rPr>
        <w:t>конец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220E5F">
        <w:rPr>
          <w:rFonts w:ascii="Times New Roman" w:eastAsia="Times New Roman" w:hAnsi="Times New Roman" w:cs="Times New Roman"/>
          <w:sz w:val="24"/>
          <w:szCs w:val="24"/>
        </w:rPr>
        <w:t>позволяет выстроить следующий рейтинговый порядок: наиболее высокие результаты у воспитанников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находятся на среднем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уровне </w:t>
      </w:r>
      <w:r w:rsidRPr="00220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Физическое развитие» - 64</w:t>
      </w:r>
      <w:r w:rsidRPr="00220E5F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0E5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</w:t>
      </w:r>
      <w:r w:rsidRPr="00220E5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- 60</w:t>
      </w:r>
      <w:r w:rsidRPr="00220E5F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«Познавательное развитие» - 52</w:t>
      </w:r>
      <w:r w:rsidRPr="00220E5F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C41139" w:rsidRPr="00220E5F" w:rsidRDefault="00C41139" w:rsidP="00C41139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sz w:val="24"/>
          <w:szCs w:val="24"/>
        </w:rPr>
        <w:t>Педагогам следует больше работать над реализациями задач образовательных областей: «Речевое развитие»</w:t>
      </w:r>
      <w:r>
        <w:rPr>
          <w:rFonts w:ascii="Times New Roman" w:eastAsia="Times New Roman" w:hAnsi="Times New Roman" w:cs="Times New Roman"/>
          <w:sz w:val="24"/>
          <w:szCs w:val="24"/>
        </w:rPr>
        <w:t>- 52%</w:t>
      </w:r>
      <w:r w:rsidRPr="00220E5F">
        <w:rPr>
          <w:rFonts w:ascii="Times New Roman" w:eastAsia="Times New Roman" w:hAnsi="Times New Roman" w:cs="Times New Roman"/>
          <w:sz w:val="24"/>
          <w:szCs w:val="24"/>
        </w:rPr>
        <w:t>, ««</w:t>
      </w:r>
      <w:r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</w:t>
      </w:r>
      <w:r w:rsidRPr="00220E5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- 49%». </w:t>
      </w:r>
      <w:r w:rsidRPr="00220E5F">
        <w:rPr>
          <w:rFonts w:ascii="Times New Roman" w:eastAsia="Times New Roman" w:hAnsi="Times New Roman" w:cs="Times New Roman"/>
          <w:sz w:val="24"/>
          <w:szCs w:val="24"/>
        </w:rPr>
        <w:t>В связи с этим следует усовершенствовать работу по составлению комплексно-тематического планирования, делая акцент на решение задач данных образовательных областей, проводить более углублённую работу с педагогами и родителями (консультации, семинары, дни открытых дверей, собрания).</w:t>
      </w:r>
    </w:p>
    <w:p w:rsidR="00204CC0" w:rsidRPr="00C96E9E" w:rsidRDefault="00204CC0" w:rsidP="00204CC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C6316" w:rsidRDefault="00BC63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153C" w:rsidRPr="005435E7" w:rsidRDefault="005435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5435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5435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5435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процесса)</w:t>
      </w:r>
    </w:p>
    <w:p w:rsidR="0000153C" w:rsidRDefault="005435E7" w:rsidP="00521AC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основе образовательного процесса в </w:t>
      </w:r>
      <w:r w:rsidR="00765D00">
        <w:rPr>
          <w:rFonts w:hAnsi="Times New Roman" w:cs="Times New Roman"/>
          <w:color w:val="000000"/>
          <w:sz w:val="24"/>
          <w:szCs w:val="24"/>
          <w:lang w:val="ru-RU"/>
        </w:rPr>
        <w:t>ДШГ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765D00" w:rsidRDefault="00765D00" w:rsidP="00521AC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5D00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деятельность в дошкольной группе МБОУ </w:t>
      </w:r>
      <w:proofErr w:type="spellStart"/>
      <w:r w:rsidRPr="00765D00">
        <w:rPr>
          <w:rFonts w:ascii="Times New Roman" w:hAnsi="Times New Roman" w:cs="Times New Roman"/>
          <w:sz w:val="24"/>
          <w:szCs w:val="24"/>
          <w:lang w:val="ru-RU"/>
        </w:rPr>
        <w:t>Большечирклейской</w:t>
      </w:r>
      <w:proofErr w:type="spellEnd"/>
      <w:r w:rsidRPr="00765D00">
        <w:rPr>
          <w:rFonts w:ascii="Times New Roman" w:hAnsi="Times New Roman" w:cs="Times New Roman"/>
          <w:sz w:val="24"/>
          <w:szCs w:val="24"/>
          <w:lang w:val="ru-RU"/>
        </w:rPr>
        <w:t xml:space="preserve"> СШ осуществляется по образовательной программе дошкольного образования «От рождения до школы»/ Под ред. </w:t>
      </w:r>
      <w:r w:rsidRPr="00EF23FF">
        <w:rPr>
          <w:rFonts w:ascii="Times New Roman" w:hAnsi="Times New Roman" w:cs="Times New Roman"/>
          <w:sz w:val="24"/>
          <w:szCs w:val="24"/>
          <w:lang w:val="ru-RU"/>
        </w:rPr>
        <w:t xml:space="preserve">Н. Е. </w:t>
      </w:r>
      <w:proofErr w:type="spellStart"/>
      <w:r w:rsidRPr="00EF23FF">
        <w:rPr>
          <w:rFonts w:ascii="Times New Roman" w:hAnsi="Times New Roman" w:cs="Times New Roman"/>
          <w:sz w:val="24"/>
          <w:szCs w:val="24"/>
          <w:lang w:val="ru-RU"/>
        </w:rPr>
        <w:t>Вераксы</w:t>
      </w:r>
      <w:proofErr w:type="spellEnd"/>
      <w:r w:rsidRPr="00EF23FF">
        <w:rPr>
          <w:rFonts w:ascii="Times New Roman" w:hAnsi="Times New Roman" w:cs="Times New Roman"/>
          <w:sz w:val="24"/>
          <w:szCs w:val="24"/>
          <w:lang w:val="ru-RU"/>
        </w:rPr>
        <w:t xml:space="preserve">, Т. С. Комаровой, М. А. Васильевой. — 4-е изд., </w:t>
      </w:r>
      <w:proofErr w:type="spellStart"/>
      <w:r w:rsidRPr="00EF23FF">
        <w:rPr>
          <w:rFonts w:ascii="Times New Roman" w:hAnsi="Times New Roman" w:cs="Times New Roman"/>
          <w:sz w:val="24"/>
          <w:szCs w:val="24"/>
          <w:lang w:val="ru-RU"/>
        </w:rPr>
        <w:t>перераб</w:t>
      </w:r>
      <w:proofErr w:type="spellEnd"/>
      <w:r w:rsidRPr="00EF23FF">
        <w:rPr>
          <w:rFonts w:ascii="Times New Roman" w:hAnsi="Times New Roman" w:cs="Times New Roman"/>
          <w:sz w:val="24"/>
          <w:szCs w:val="24"/>
          <w:lang w:val="ru-RU"/>
        </w:rPr>
        <w:t>. — М.: МОЗАИКА СИНТЕЗ, 2017. — 352 с.</w:t>
      </w:r>
      <w:r w:rsidRPr="00EF23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C6316" w:rsidRPr="00BC6316" w:rsidRDefault="00BC6316" w:rsidP="00521A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316">
        <w:rPr>
          <w:rFonts w:ascii="Times New Roman" w:hAnsi="Times New Roman" w:cs="Times New Roman"/>
          <w:sz w:val="24"/>
          <w:szCs w:val="24"/>
          <w:lang w:val="ru-RU"/>
        </w:rPr>
        <w:lastRenderedPageBreak/>
        <w:t>Парциальная образовательная программа для детей младшего дошкольного возраста «</w:t>
      </w:r>
      <w:proofErr w:type="spellStart"/>
      <w:r w:rsidRPr="00BC6316">
        <w:rPr>
          <w:rFonts w:ascii="Times New Roman" w:hAnsi="Times New Roman" w:cs="Times New Roman"/>
          <w:sz w:val="24"/>
          <w:szCs w:val="24"/>
          <w:lang w:val="ru-RU"/>
        </w:rPr>
        <w:t>Чишмя</w:t>
      </w:r>
      <w:proofErr w:type="spellEnd"/>
      <w:r w:rsidRPr="00BC6316">
        <w:rPr>
          <w:rFonts w:ascii="Times New Roman" w:hAnsi="Times New Roman" w:cs="Times New Roman"/>
          <w:sz w:val="24"/>
          <w:szCs w:val="24"/>
          <w:lang w:val="ru-RU"/>
        </w:rPr>
        <w:t>»: развитие у детей дошкольного возраста интереса к окружающему миру в процессе диалога культур (</w:t>
      </w:r>
      <w:proofErr w:type="spellStart"/>
      <w:r w:rsidRPr="00BC6316">
        <w:rPr>
          <w:rFonts w:ascii="Times New Roman" w:hAnsi="Times New Roman" w:cs="Times New Roman"/>
          <w:sz w:val="24"/>
          <w:szCs w:val="24"/>
          <w:lang w:val="ru-RU"/>
        </w:rPr>
        <w:t>Н.Ю.Майданкина</w:t>
      </w:r>
      <w:proofErr w:type="spellEnd"/>
      <w:r w:rsidRPr="00BC63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C6316">
        <w:rPr>
          <w:rFonts w:ascii="Times New Roman" w:hAnsi="Times New Roman" w:cs="Times New Roman"/>
          <w:sz w:val="24"/>
          <w:szCs w:val="24"/>
          <w:lang w:val="ru-RU"/>
        </w:rPr>
        <w:t>Г.И.Аблязова</w:t>
      </w:r>
      <w:proofErr w:type="spellEnd"/>
      <w:r w:rsidRPr="00BC631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BC6316" w:rsidRDefault="00BC6316" w:rsidP="00521A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316">
        <w:rPr>
          <w:rFonts w:ascii="Times New Roman" w:hAnsi="Times New Roman" w:cs="Times New Roman"/>
          <w:sz w:val="24"/>
          <w:szCs w:val="24"/>
          <w:lang w:val="ru-RU"/>
        </w:rPr>
        <w:t>Парциальная программа по развитию у детей средней группы интереса к окружающему миру в процессе диалога культур «</w:t>
      </w:r>
      <w:proofErr w:type="spellStart"/>
      <w:r w:rsidRPr="00BC6316">
        <w:rPr>
          <w:rFonts w:ascii="Times New Roman" w:hAnsi="Times New Roman" w:cs="Times New Roman"/>
          <w:sz w:val="24"/>
          <w:szCs w:val="24"/>
          <w:lang w:val="ru-RU"/>
        </w:rPr>
        <w:t>Чишмя</w:t>
      </w:r>
      <w:proofErr w:type="spellEnd"/>
      <w:r w:rsidRPr="00BC6316">
        <w:rPr>
          <w:rFonts w:ascii="Times New Roman" w:hAnsi="Times New Roman" w:cs="Times New Roman"/>
          <w:sz w:val="24"/>
          <w:szCs w:val="24"/>
          <w:lang w:val="ru-RU"/>
        </w:rPr>
        <w:t>» (</w:t>
      </w:r>
      <w:proofErr w:type="spellStart"/>
      <w:r w:rsidRPr="00BC6316">
        <w:rPr>
          <w:rFonts w:ascii="Times New Roman" w:hAnsi="Times New Roman" w:cs="Times New Roman"/>
          <w:sz w:val="24"/>
          <w:szCs w:val="24"/>
          <w:lang w:val="ru-RU"/>
        </w:rPr>
        <w:t>Н.Ю.Майданкина</w:t>
      </w:r>
      <w:proofErr w:type="spellEnd"/>
      <w:r w:rsidRPr="00BC63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C6316">
        <w:rPr>
          <w:rFonts w:ascii="Times New Roman" w:hAnsi="Times New Roman" w:cs="Times New Roman"/>
          <w:sz w:val="24"/>
          <w:szCs w:val="24"/>
          <w:lang w:val="ru-RU"/>
        </w:rPr>
        <w:t>Г.И.Аблязова</w:t>
      </w:r>
      <w:proofErr w:type="spellEnd"/>
      <w:r w:rsidRPr="00BC6316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55AAB" w:rsidRPr="00BC6316" w:rsidRDefault="00455AAB" w:rsidP="00521A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Парциальная программа для детей старшей и подготовительной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группы  «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Дошкольник в медиапространстве» по формированию у детей основ социальной культуры в медиапространстве дошкольной организации.(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Н.Ю,Майданкина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С.И.Баканова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50E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C6316" w:rsidRDefault="00BC6316" w:rsidP="00521AC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5D00" w:rsidRPr="00EF23FF" w:rsidRDefault="00765D00" w:rsidP="00BC631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3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Режим обучения и воспитания</w:t>
      </w:r>
    </w:p>
    <w:p w:rsidR="00765D00" w:rsidRPr="00220E5F" w:rsidRDefault="00765D00" w:rsidP="00765D00">
      <w:pPr>
        <w:pStyle w:val="aa"/>
        <w:rPr>
          <w:rFonts w:ascii="Times New Roman" w:hAnsi="Times New Roman" w:cs="Times New Roman"/>
          <w:sz w:val="24"/>
          <w:szCs w:val="24"/>
        </w:rPr>
      </w:pPr>
      <w:r w:rsidRPr="00220E5F">
        <w:rPr>
          <w:rFonts w:ascii="Times New Roman" w:hAnsi="Times New Roman" w:cs="Times New Roman"/>
          <w:sz w:val="24"/>
          <w:szCs w:val="24"/>
        </w:rPr>
        <w:t xml:space="preserve"> В   режиме дня выделено специальное врем</w:t>
      </w:r>
      <w:r w:rsidR="00BC6316">
        <w:rPr>
          <w:rFonts w:ascii="Times New Roman" w:hAnsi="Times New Roman" w:cs="Times New Roman"/>
          <w:sz w:val="24"/>
          <w:szCs w:val="24"/>
        </w:rPr>
        <w:t xml:space="preserve">я для чтения детям.  Для детей 1,5 </w:t>
      </w:r>
      <w:r w:rsidRPr="00220E5F">
        <w:rPr>
          <w:rFonts w:ascii="Times New Roman" w:hAnsi="Times New Roman" w:cs="Times New Roman"/>
          <w:sz w:val="24"/>
          <w:szCs w:val="24"/>
        </w:rPr>
        <w:t>-3 лет,</w:t>
      </w:r>
      <w:r w:rsidR="00BC6316">
        <w:rPr>
          <w:rFonts w:ascii="Times New Roman" w:hAnsi="Times New Roman" w:cs="Times New Roman"/>
          <w:sz w:val="24"/>
          <w:szCs w:val="24"/>
        </w:rPr>
        <w:t xml:space="preserve"> </w:t>
      </w:r>
      <w:r w:rsidRPr="00220E5F">
        <w:rPr>
          <w:rFonts w:ascii="Times New Roman" w:hAnsi="Times New Roman" w:cs="Times New Roman"/>
          <w:sz w:val="24"/>
          <w:szCs w:val="24"/>
        </w:rPr>
        <w:t xml:space="preserve">3-4 лет длительность чтения с обсуждением прочитанного рекомендуется до 5-10 минут.    </w:t>
      </w:r>
    </w:p>
    <w:p w:rsidR="00765D00" w:rsidRPr="00220E5F" w:rsidRDefault="00765D00" w:rsidP="00765D00">
      <w:pPr>
        <w:pStyle w:val="aa"/>
        <w:rPr>
          <w:rFonts w:ascii="Times New Roman" w:hAnsi="Times New Roman" w:cs="Times New Roman"/>
          <w:sz w:val="24"/>
          <w:szCs w:val="24"/>
        </w:rPr>
      </w:pPr>
      <w:r w:rsidRPr="00220E5F">
        <w:rPr>
          <w:rFonts w:ascii="Times New Roman" w:hAnsi="Times New Roman" w:cs="Times New Roman"/>
          <w:sz w:val="24"/>
          <w:szCs w:val="24"/>
        </w:rPr>
        <w:t xml:space="preserve"> При этом детей не принуждаем, предоставляем им свободный   выбор—слушать   либо   заниматься   своим   делом.   Часто   дети, играя   рядом   с воспитателем, незаметно для себя увлекаются процессом слушания. </w:t>
      </w:r>
    </w:p>
    <w:p w:rsidR="00765D00" w:rsidRPr="00220E5F" w:rsidRDefault="00765D00" w:rsidP="00765D00">
      <w:pPr>
        <w:pStyle w:val="aa"/>
        <w:rPr>
          <w:rFonts w:ascii="Times New Roman" w:hAnsi="Times New Roman" w:cs="Times New Roman"/>
          <w:sz w:val="24"/>
          <w:szCs w:val="24"/>
        </w:rPr>
      </w:pPr>
      <w:r w:rsidRPr="00220E5F">
        <w:rPr>
          <w:rFonts w:ascii="Times New Roman" w:hAnsi="Times New Roman" w:cs="Times New Roman"/>
          <w:sz w:val="24"/>
          <w:szCs w:val="24"/>
        </w:rPr>
        <w:t xml:space="preserve">Для детей 4-5лет длительность   чтения с обсуждением прочитанного рекомендуется до 10-15 минут.  </w:t>
      </w:r>
    </w:p>
    <w:p w:rsidR="00765D00" w:rsidRPr="00220E5F" w:rsidRDefault="00765D00" w:rsidP="00765D00">
      <w:pPr>
        <w:pStyle w:val="aa"/>
        <w:rPr>
          <w:rFonts w:ascii="Times New Roman" w:hAnsi="Times New Roman" w:cs="Times New Roman"/>
          <w:sz w:val="24"/>
          <w:szCs w:val="24"/>
        </w:rPr>
      </w:pPr>
      <w:r w:rsidRPr="00220E5F">
        <w:rPr>
          <w:rFonts w:ascii="Times New Roman" w:hAnsi="Times New Roman" w:cs="Times New Roman"/>
          <w:sz w:val="24"/>
          <w:szCs w:val="24"/>
        </w:rPr>
        <w:t xml:space="preserve"> Для детей 5-6лет длительность   чтения с обсуждением прочитанного рекомендуется до15-20 минут.  </w:t>
      </w:r>
    </w:p>
    <w:p w:rsidR="00BC6316" w:rsidRDefault="00765D00" w:rsidP="00BC6316">
      <w:pPr>
        <w:pStyle w:val="aa"/>
        <w:rPr>
          <w:rFonts w:ascii="Times New Roman" w:hAnsi="Times New Roman" w:cs="Times New Roman"/>
          <w:sz w:val="24"/>
          <w:szCs w:val="24"/>
        </w:rPr>
      </w:pPr>
      <w:r w:rsidRPr="00220E5F">
        <w:rPr>
          <w:rFonts w:ascii="Times New Roman" w:hAnsi="Times New Roman" w:cs="Times New Roman"/>
          <w:sz w:val="24"/>
          <w:szCs w:val="24"/>
        </w:rPr>
        <w:t xml:space="preserve">Для детей 6-7 лет длительность чтения с обсуждением прочитанного рекомендуется до 20-25 минут.  </w:t>
      </w:r>
    </w:p>
    <w:p w:rsidR="00BC6316" w:rsidRDefault="00765D00" w:rsidP="00BC6316">
      <w:pPr>
        <w:pStyle w:val="aa"/>
        <w:rPr>
          <w:rFonts w:ascii="Times New Roman" w:hAnsi="Times New Roman" w:cs="Times New Roman"/>
          <w:sz w:val="24"/>
          <w:szCs w:val="24"/>
        </w:rPr>
      </w:pPr>
      <w:r w:rsidRPr="00765D00">
        <w:rPr>
          <w:rFonts w:ascii="Times New Roman" w:hAnsi="Times New Roman" w:cs="Times New Roman"/>
          <w:sz w:val="24"/>
          <w:szCs w:val="24"/>
        </w:rPr>
        <w:t xml:space="preserve">В    режиме      дня    указана      общая      длительность       организованной         образовательной деятельности, включая   перерывы   между   ее   различными   видами.   Педагог  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  </w:t>
      </w:r>
    </w:p>
    <w:p w:rsidR="00765D00" w:rsidRPr="00765D00" w:rsidRDefault="00765D00" w:rsidP="00BC6316">
      <w:pPr>
        <w:pStyle w:val="aa"/>
        <w:rPr>
          <w:rFonts w:ascii="Times New Roman" w:hAnsi="Times New Roman" w:cs="Times New Roman"/>
          <w:sz w:val="24"/>
          <w:szCs w:val="24"/>
        </w:rPr>
      </w:pPr>
      <w:r w:rsidRPr="00765D00">
        <w:rPr>
          <w:rFonts w:ascii="Times New Roman" w:hAnsi="Times New Roman" w:cs="Times New Roman"/>
          <w:sz w:val="24"/>
          <w:szCs w:val="24"/>
        </w:rPr>
        <w:t xml:space="preserve"> По действующему СанПиН </w:t>
      </w:r>
      <w:r w:rsidR="00A50E6B">
        <w:rPr>
          <w:rFonts w:ascii="Times New Roman" w:hAnsi="Times New Roman" w:cs="Times New Roman"/>
          <w:sz w:val="24"/>
          <w:szCs w:val="24"/>
        </w:rPr>
        <w:t>2.4.3648-20</w:t>
      </w:r>
      <w:r w:rsidRPr="00765D00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</w:t>
      </w:r>
      <w:r w:rsidR="00A50E6B">
        <w:rPr>
          <w:rFonts w:ascii="Times New Roman" w:hAnsi="Times New Roman" w:cs="Times New Roman"/>
          <w:sz w:val="24"/>
          <w:szCs w:val="24"/>
        </w:rPr>
        <w:t xml:space="preserve">организациям воспитания и </w:t>
      </w:r>
      <w:proofErr w:type="gramStart"/>
      <w:r w:rsidR="00A50E6B">
        <w:rPr>
          <w:rFonts w:ascii="Times New Roman" w:hAnsi="Times New Roman" w:cs="Times New Roman"/>
          <w:sz w:val="24"/>
          <w:szCs w:val="24"/>
        </w:rPr>
        <w:t>обучения ,</w:t>
      </w:r>
      <w:proofErr w:type="gramEnd"/>
      <w:r w:rsidR="00A50E6B">
        <w:rPr>
          <w:rFonts w:ascii="Times New Roman" w:hAnsi="Times New Roman" w:cs="Times New Roman"/>
          <w:sz w:val="24"/>
          <w:szCs w:val="24"/>
        </w:rPr>
        <w:t xml:space="preserve"> отдыха и оздоровления детей и молодежи</w:t>
      </w:r>
      <w:r w:rsidRPr="00765D00">
        <w:rPr>
          <w:rFonts w:ascii="Times New Roman" w:hAnsi="Times New Roman" w:cs="Times New Roman"/>
          <w:sz w:val="24"/>
          <w:szCs w:val="24"/>
        </w:rPr>
        <w:t>».</w:t>
      </w:r>
    </w:p>
    <w:p w:rsidR="00765D00" w:rsidRPr="00220E5F" w:rsidRDefault="00765D00" w:rsidP="00765D00">
      <w:pPr>
        <w:pStyle w:val="aa"/>
        <w:rPr>
          <w:rFonts w:ascii="Times New Roman" w:hAnsi="Times New Roman" w:cs="Times New Roman"/>
          <w:sz w:val="24"/>
          <w:szCs w:val="24"/>
        </w:rPr>
      </w:pPr>
      <w:r w:rsidRPr="00220E5F">
        <w:rPr>
          <w:rFonts w:ascii="Times New Roman" w:hAnsi="Times New Roman" w:cs="Times New Roman"/>
          <w:sz w:val="24"/>
          <w:szCs w:val="24"/>
        </w:rPr>
        <w:t xml:space="preserve"> -д</w:t>
      </w:r>
      <w:r w:rsidR="00BC6316">
        <w:rPr>
          <w:rFonts w:ascii="Times New Roman" w:hAnsi="Times New Roman" w:cs="Times New Roman"/>
          <w:sz w:val="24"/>
          <w:szCs w:val="24"/>
        </w:rPr>
        <w:t>ля детей ясельного возраста от 1,5</w:t>
      </w:r>
      <w:r w:rsidRPr="00220E5F">
        <w:rPr>
          <w:rFonts w:ascii="Times New Roman" w:hAnsi="Times New Roman" w:cs="Times New Roman"/>
          <w:sz w:val="24"/>
          <w:szCs w:val="24"/>
        </w:rPr>
        <w:t xml:space="preserve"> до 3 лет планируют не более 10 обучающих мероприятий в неделю продолжительностью не более 8-10 минут.   </w:t>
      </w:r>
    </w:p>
    <w:p w:rsidR="00765D00" w:rsidRPr="00220E5F" w:rsidRDefault="00765D00" w:rsidP="00765D00">
      <w:pPr>
        <w:pStyle w:val="aa"/>
        <w:rPr>
          <w:rFonts w:ascii="Times New Roman" w:hAnsi="Times New Roman" w:cs="Times New Roman"/>
          <w:sz w:val="24"/>
          <w:szCs w:val="24"/>
        </w:rPr>
      </w:pPr>
      <w:r w:rsidRPr="00220E5F">
        <w:rPr>
          <w:rFonts w:ascii="Times New Roman" w:hAnsi="Times New Roman" w:cs="Times New Roman"/>
          <w:sz w:val="24"/>
          <w:szCs w:val="24"/>
        </w:rPr>
        <w:t xml:space="preserve"> - для детей возраста от 3 до 4 лет планируют не более 10 обучающих мероприятий в неделю продолжительностью не более 10-15минут.  </w:t>
      </w:r>
    </w:p>
    <w:p w:rsidR="00765D00" w:rsidRPr="00220E5F" w:rsidRDefault="00765D00" w:rsidP="00765D00">
      <w:pPr>
        <w:pStyle w:val="aa"/>
        <w:rPr>
          <w:rFonts w:ascii="Times New Roman" w:hAnsi="Times New Roman" w:cs="Times New Roman"/>
          <w:sz w:val="24"/>
          <w:szCs w:val="24"/>
        </w:rPr>
      </w:pPr>
      <w:r w:rsidRPr="00220E5F">
        <w:rPr>
          <w:rFonts w:ascii="Times New Roman" w:hAnsi="Times New Roman" w:cs="Times New Roman"/>
          <w:sz w:val="24"/>
          <w:szCs w:val="24"/>
        </w:rPr>
        <w:t xml:space="preserve">-для детей возраста от 4 до 5 лет планируют не более 10 обучающих мероприятий в неделю продолжительностью не более 15-20 минут.   </w:t>
      </w:r>
    </w:p>
    <w:p w:rsidR="00765D00" w:rsidRPr="00220E5F" w:rsidRDefault="00765D00" w:rsidP="00765D00">
      <w:pPr>
        <w:pStyle w:val="aa"/>
        <w:rPr>
          <w:rFonts w:ascii="Times New Roman" w:hAnsi="Times New Roman" w:cs="Times New Roman"/>
          <w:sz w:val="24"/>
          <w:szCs w:val="24"/>
        </w:rPr>
      </w:pPr>
      <w:r w:rsidRPr="00220E5F">
        <w:rPr>
          <w:rFonts w:ascii="Times New Roman" w:hAnsi="Times New Roman" w:cs="Times New Roman"/>
          <w:sz w:val="24"/>
          <w:szCs w:val="24"/>
        </w:rPr>
        <w:t xml:space="preserve">-для детей возраста от 5до 6 лет планируют не более 13обучающих мероприятий в неделю продолжительностью не более 20-25минут.  </w:t>
      </w:r>
    </w:p>
    <w:p w:rsidR="00765D00" w:rsidRPr="00220E5F" w:rsidRDefault="00765D00" w:rsidP="00765D00">
      <w:pPr>
        <w:pStyle w:val="aa"/>
        <w:rPr>
          <w:rFonts w:ascii="Times New Roman" w:hAnsi="Times New Roman" w:cs="Times New Roman"/>
          <w:sz w:val="24"/>
          <w:szCs w:val="24"/>
        </w:rPr>
      </w:pPr>
      <w:r w:rsidRPr="00220E5F">
        <w:rPr>
          <w:rFonts w:ascii="Times New Roman" w:hAnsi="Times New Roman" w:cs="Times New Roman"/>
          <w:sz w:val="24"/>
          <w:szCs w:val="24"/>
        </w:rPr>
        <w:t xml:space="preserve">- для детей возраста 6-7 лет планируют не более 14 занятий в неделю продолжительностью не более 30 минут.  </w:t>
      </w:r>
    </w:p>
    <w:p w:rsidR="00765D00" w:rsidRPr="00765D00" w:rsidRDefault="00765D00" w:rsidP="00765D0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65D00">
        <w:rPr>
          <w:rFonts w:ascii="Times New Roman" w:hAnsi="Times New Roman" w:cs="Times New Roman"/>
          <w:sz w:val="24"/>
          <w:szCs w:val="24"/>
          <w:lang w:val="ru-RU"/>
        </w:rPr>
        <w:t xml:space="preserve">       При проведении режимных процессов </w:t>
      </w:r>
      <w:r w:rsidR="00BC6316">
        <w:rPr>
          <w:rFonts w:ascii="Times New Roman" w:hAnsi="Times New Roman" w:cs="Times New Roman"/>
          <w:sz w:val="24"/>
          <w:szCs w:val="24"/>
          <w:lang w:val="ru-RU"/>
        </w:rPr>
        <w:t>дошкольная группа</w:t>
      </w:r>
      <w:r w:rsidRPr="00765D00">
        <w:rPr>
          <w:rFonts w:ascii="Times New Roman" w:hAnsi="Times New Roman" w:cs="Times New Roman"/>
          <w:sz w:val="24"/>
          <w:szCs w:val="24"/>
          <w:lang w:val="ru-RU"/>
        </w:rPr>
        <w:t xml:space="preserve"> придерживается следующих правил:</w:t>
      </w:r>
    </w:p>
    <w:p w:rsidR="00765D00" w:rsidRPr="00765D00" w:rsidRDefault="00765D00" w:rsidP="00765D00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D00">
        <w:rPr>
          <w:rFonts w:ascii="Times New Roman" w:hAnsi="Times New Roman" w:cs="Times New Roman"/>
          <w:sz w:val="24"/>
          <w:szCs w:val="24"/>
          <w:lang w:val="ru-RU"/>
        </w:rPr>
        <w:t>Полное и своевременное удовлетворение всех органических потребностей детей (во сне, в питании).</w:t>
      </w:r>
    </w:p>
    <w:p w:rsidR="00765D00" w:rsidRPr="00765D00" w:rsidRDefault="00765D00" w:rsidP="00765D00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D00">
        <w:rPr>
          <w:rFonts w:ascii="Times New Roman" w:hAnsi="Times New Roman" w:cs="Times New Roman"/>
          <w:sz w:val="24"/>
          <w:szCs w:val="24"/>
          <w:lang w:val="ru-RU"/>
        </w:rPr>
        <w:t>Тщательный гигиенический уход, обеспечение чистоты тела, одежды, постели.</w:t>
      </w:r>
    </w:p>
    <w:p w:rsidR="00765D00" w:rsidRPr="00765D00" w:rsidRDefault="00765D00" w:rsidP="00765D00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D00">
        <w:rPr>
          <w:rFonts w:ascii="Times New Roman" w:hAnsi="Times New Roman" w:cs="Times New Roman"/>
          <w:sz w:val="24"/>
          <w:szCs w:val="24"/>
          <w:lang w:val="ru-RU"/>
        </w:rPr>
        <w:t>Привлечение детей к посильному участию в режимных процессах; поощрение самостоятельности и активности.</w:t>
      </w:r>
    </w:p>
    <w:p w:rsidR="00765D00" w:rsidRPr="00220E5F" w:rsidRDefault="00765D00" w:rsidP="00765D00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E5F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220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E5F">
        <w:rPr>
          <w:rFonts w:ascii="Times New Roman" w:hAnsi="Times New Roman" w:cs="Times New Roman"/>
          <w:sz w:val="24"/>
          <w:szCs w:val="24"/>
        </w:rPr>
        <w:t>культурно-гигиенических</w:t>
      </w:r>
      <w:proofErr w:type="spellEnd"/>
      <w:r w:rsidRPr="00220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E5F">
        <w:rPr>
          <w:rFonts w:ascii="Times New Roman" w:hAnsi="Times New Roman" w:cs="Times New Roman"/>
          <w:sz w:val="24"/>
          <w:szCs w:val="24"/>
        </w:rPr>
        <w:t>навыков</w:t>
      </w:r>
      <w:proofErr w:type="spellEnd"/>
      <w:r w:rsidRPr="00220E5F">
        <w:rPr>
          <w:rFonts w:ascii="Times New Roman" w:hAnsi="Times New Roman" w:cs="Times New Roman"/>
          <w:sz w:val="24"/>
          <w:szCs w:val="24"/>
        </w:rPr>
        <w:t>.</w:t>
      </w:r>
    </w:p>
    <w:p w:rsidR="00765D00" w:rsidRPr="00765D00" w:rsidRDefault="00765D00" w:rsidP="00765D00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D00">
        <w:rPr>
          <w:rFonts w:ascii="Times New Roman" w:hAnsi="Times New Roman" w:cs="Times New Roman"/>
          <w:sz w:val="24"/>
          <w:szCs w:val="24"/>
          <w:lang w:val="ru-RU"/>
        </w:rPr>
        <w:t>Эмоциональное общение в ходе выполнения режимных процессов.</w:t>
      </w:r>
    </w:p>
    <w:p w:rsidR="00765D00" w:rsidRPr="00765D00" w:rsidRDefault="00765D00" w:rsidP="00765D00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D00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Учет потребностей детей, индивидуальных особенностей каждого ребенка.</w:t>
      </w:r>
    </w:p>
    <w:p w:rsidR="00765D00" w:rsidRPr="00765D00" w:rsidRDefault="00765D00" w:rsidP="00765D00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D00">
        <w:rPr>
          <w:rFonts w:ascii="Times New Roman" w:hAnsi="Times New Roman" w:cs="Times New Roman"/>
          <w:sz w:val="24"/>
          <w:szCs w:val="24"/>
          <w:lang w:val="ru-RU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765D00" w:rsidRPr="00765D00" w:rsidRDefault="00765D00" w:rsidP="00765D0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D00">
        <w:rPr>
          <w:rFonts w:ascii="Times New Roman" w:hAnsi="Times New Roman" w:cs="Times New Roman"/>
          <w:sz w:val="24"/>
          <w:szCs w:val="24"/>
          <w:lang w:val="ru-RU"/>
        </w:rPr>
        <w:t xml:space="preserve">      Основные принципы построения режима дня:</w:t>
      </w:r>
    </w:p>
    <w:p w:rsidR="00765D00" w:rsidRPr="00765D00" w:rsidRDefault="00765D00" w:rsidP="00765D00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D00">
        <w:rPr>
          <w:rFonts w:ascii="Times New Roman" w:hAnsi="Times New Roman" w:cs="Times New Roman"/>
          <w:sz w:val="24"/>
          <w:szCs w:val="24"/>
          <w:lang w:val="ru-RU"/>
        </w:rPr>
        <w:t xml:space="preserve">Режим дня выполняется на протяжении всего периода воспитания детей в </w:t>
      </w:r>
      <w:r w:rsidR="00BC6316">
        <w:rPr>
          <w:rFonts w:ascii="Times New Roman" w:hAnsi="Times New Roman" w:cs="Times New Roman"/>
          <w:sz w:val="24"/>
          <w:szCs w:val="24"/>
          <w:lang w:val="ru-RU"/>
        </w:rPr>
        <w:t>ДШГ</w:t>
      </w:r>
      <w:r w:rsidRPr="00765D00">
        <w:rPr>
          <w:rFonts w:ascii="Times New Roman" w:hAnsi="Times New Roman" w:cs="Times New Roman"/>
          <w:sz w:val="24"/>
          <w:szCs w:val="24"/>
          <w:lang w:val="ru-RU"/>
        </w:rPr>
        <w:t>, сохраняя последовательность, постоянство и постепенность.</w:t>
      </w:r>
    </w:p>
    <w:p w:rsidR="00765D00" w:rsidRPr="00765D00" w:rsidRDefault="00765D00" w:rsidP="00765D00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D00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Соответствие   правильности построения режима дня возрастным психофизиологическим особенностям дошкольника.  </w:t>
      </w:r>
    </w:p>
    <w:p w:rsidR="00765D00" w:rsidRPr="00765D00" w:rsidRDefault="00765D00" w:rsidP="00765D00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D00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режима дня проводится с учетом теплого и холодного периода года. </w:t>
      </w:r>
    </w:p>
    <w:p w:rsidR="00765D00" w:rsidRDefault="00765D00" w:rsidP="00765D00">
      <w:pPr>
        <w:pStyle w:val="af"/>
        <w:spacing w:before="0" w:beforeAutospacing="0" w:after="0" w:afterAutospacing="0" w:line="336" w:lineRule="atLeast"/>
        <w:ind w:left="786" w:firstLine="630"/>
        <w:jc w:val="both"/>
      </w:pPr>
      <w:r w:rsidRPr="00220E5F">
        <w:t xml:space="preserve">Образовательный процесс в </w:t>
      </w:r>
      <w:r w:rsidR="003F0EE9">
        <w:t>дошкольной группе</w:t>
      </w:r>
      <w:r w:rsidRPr="00220E5F">
        <w:t xml:space="preserve"> осуществляется в соответствии с базисным планом, который составлен согласно требованиям ФГОС.</w:t>
      </w:r>
    </w:p>
    <w:p w:rsidR="001C206D" w:rsidRPr="001C206D" w:rsidRDefault="001C206D" w:rsidP="001C206D">
      <w:pPr>
        <w:pStyle w:val="af"/>
        <w:spacing w:before="0" w:beforeAutospacing="0" w:after="0" w:afterAutospacing="0" w:line="336" w:lineRule="atLeast"/>
        <w:ind w:left="786" w:firstLine="630"/>
        <w:jc w:val="center"/>
        <w:rPr>
          <w:b/>
        </w:rPr>
      </w:pPr>
      <w:r w:rsidRPr="001C206D">
        <w:rPr>
          <w:b/>
        </w:rPr>
        <w:t>Базисный учебный план</w:t>
      </w:r>
    </w:p>
    <w:tbl>
      <w:tblPr>
        <w:tblStyle w:val="2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78"/>
        <w:gridCol w:w="498"/>
        <w:gridCol w:w="709"/>
        <w:gridCol w:w="709"/>
        <w:gridCol w:w="709"/>
        <w:gridCol w:w="567"/>
        <w:gridCol w:w="567"/>
        <w:gridCol w:w="141"/>
        <w:gridCol w:w="426"/>
        <w:gridCol w:w="708"/>
        <w:gridCol w:w="567"/>
        <w:gridCol w:w="567"/>
        <w:gridCol w:w="709"/>
        <w:gridCol w:w="567"/>
        <w:gridCol w:w="574"/>
        <w:gridCol w:w="560"/>
        <w:gridCol w:w="709"/>
        <w:gridCol w:w="709"/>
        <w:gridCol w:w="708"/>
        <w:gridCol w:w="851"/>
      </w:tblGrid>
      <w:tr w:rsidR="00BC6316" w:rsidRPr="00BC6316" w:rsidTr="000C1575">
        <w:tc>
          <w:tcPr>
            <w:tcW w:w="534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№</w:t>
            </w:r>
          </w:p>
        </w:tc>
        <w:tc>
          <w:tcPr>
            <w:tcW w:w="247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16" w:type="dxa"/>
            <w:gridSpan w:val="3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Ясельная группа</w:t>
            </w:r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(1,5-2лет)</w:t>
            </w:r>
          </w:p>
        </w:tc>
        <w:tc>
          <w:tcPr>
            <w:tcW w:w="1843" w:type="dxa"/>
            <w:gridSpan w:val="3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Первая младшая группа</w:t>
            </w:r>
          </w:p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 xml:space="preserve">       (2-3)</w:t>
            </w:r>
          </w:p>
        </w:tc>
        <w:tc>
          <w:tcPr>
            <w:tcW w:w="1842" w:type="dxa"/>
            <w:gridSpan w:val="4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 xml:space="preserve">Вторая младшая </w:t>
            </w:r>
            <w:proofErr w:type="gramStart"/>
            <w:r w:rsidRPr="00874462">
              <w:rPr>
                <w:rFonts w:cstheme="minorHAnsi"/>
                <w:sz w:val="16"/>
                <w:szCs w:val="16"/>
              </w:rPr>
              <w:t>группа(</w:t>
            </w:r>
            <w:proofErr w:type="gramEnd"/>
            <w:r w:rsidRPr="00874462">
              <w:rPr>
                <w:rFonts w:cstheme="minorHAnsi"/>
                <w:sz w:val="16"/>
                <w:szCs w:val="16"/>
              </w:rPr>
              <w:t>3-4 лет)</w:t>
            </w:r>
          </w:p>
        </w:tc>
        <w:tc>
          <w:tcPr>
            <w:tcW w:w="1843" w:type="dxa"/>
            <w:gridSpan w:val="3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 xml:space="preserve">Средняя </w:t>
            </w:r>
            <w:proofErr w:type="gramStart"/>
            <w:r w:rsidRPr="00874462">
              <w:rPr>
                <w:rFonts w:cstheme="minorHAnsi"/>
                <w:sz w:val="16"/>
                <w:szCs w:val="16"/>
              </w:rPr>
              <w:t>группа(</w:t>
            </w:r>
            <w:proofErr w:type="gramEnd"/>
            <w:r w:rsidRPr="00874462">
              <w:rPr>
                <w:rFonts w:cstheme="minorHAnsi"/>
                <w:sz w:val="16"/>
                <w:szCs w:val="16"/>
              </w:rPr>
              <w:t>4-5 лет)</w:t>
            </w:r>
          </w:p>
        </w:tc>
        <w:tc>
          <w:tcPr>
            <w:tcW w:w="1843" w:type="dxa"/>
            <w:gridSpan w:val="3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 xml:space="preserve">Старшая </w:t>
            </w:r>
            <w:proofErr w:type="gramStart"/>
            <w:r w:rsidRPr="00874462">
              <w:rPr>
                <w:rFonts w:cstheme="minorHAnsi"/>
                <w:sz w:val="16"/>
                <w:szCs w:val="16"/>
              </w:rPr>
              <w:t>группа(</w:t>
            </w:r>
            <w:proofErr w:type="gramEnd"/>
            <w:r w:rsidRPr="00874462">
              <w:rPr>
                <w:rFonts w:cstheme="minorHAnsi"/>
                <w:sz w:val="16"/>
                <w:szCs w:val="16"/>
              </w:rPr>
              <w:t>5-6 лет)</w:t>
            </w:r>
          </w:p>
        </w:tc>
        <w:tc>
          <w:tcPr>
            <w:tcW w:w="2268" w:type="dxa"/>
            <w:gridSpan w:val="3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 xml:space="preserve">Подготовительная </w:t>
            </w:r>
            <w:proofErr w:type="gramStart"/>
            <w:r w:rsidRPr="00874462">
              <w:rPr>
                <w:rFonts w:cstheme="minorHAnsi"/>
                <w:sz w:val="16"/>
                <w:szCs w:val="16"/>
              </w:rPr>
              <w:t>группа(</w:t>
            </w:r>
            <w:proofErr w:type="gramEnd"/>
            <w:r w:rsidRPr="00874462">
              <w:rPr>
                <w:rFonts w:cstheme="minorHAnsi"/>
                <w:sz w:val="16"/>
                <w:szCs w:val="16"/>
              </w:rPr>
              <w:t>6-7 лет)</w:t>
            </w:r>
          </w:p>
        </w:tc>
      </w:tr>
      <w:tr w:rsidR="00BC6316" w:rsidRPr="00BC6316" w:rsidTr="000C1575">
        <w:tc>
          <w:tcPr>
            <w:tcW w:w="534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8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Образовательная область</w:t>
            </w:r>
          </w:p>
        </w:tc>
        <w:tc>
          <w:tcPr>
            <w:tcW w:w="49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В неделю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В месяц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В год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В неделю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В месяц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В год</w:t>
            </w:r>
          </w:p>
        </w:tc>
        <w:tc>
          <w:tcPr>
            <w:tcW w:w="567" w:type="dxa"/>
            <w:gridSpan w:val="2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В неделю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В месяц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В год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В неделю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В месяц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В год</w:t>
            </w:r>
          </w:p>
        </w:tc>
        <w:tc>
          <w:tcPr>
            <w:tcW w:w="574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В неделю</w:t>
            </w:r>
          </w:p>
        </w:tc>
        <w:tc>
          <w:tcPr>
            <w:tcW w:w="560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В месяц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В год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В неделю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В месяц</w:t>
            </w:r>
          </w:p>
        </w:tc>
        <w:tc>
          <w:tcPr>
            <w:tcW w:w="851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В год</w:t>
            </w:r>
          </w:p>
        </w:tc>
      </w:tr>
      <w:tr w:rsidR="00BC6316" w:rsidRPr="00BC6316" w:rsidTr="000C1575">
        <w:tc>
          <w:tcPr>
            <w:tcW w:w="14567" w:type="dxa"/>
            <w:gridSpan w:val="21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Количество занятий</w:t>
            </w:r>
          </w:p>
        </w:tc>
      </w:tr>
      <w:tr w:rsidR="00BC6316" w:rsidRPr="00BC6316" w:rsidTr="000C1575">
        <w:tc>
          <w:tcPr>
            <w:tcW w:w="534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478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874462">
              <w:rPr>
                <w:rFonts w:cstheme="minorHAnsi"/>
                <w:b/>
                <w:sz w:val="16"/>
                <w:szCs w:val="16"/>
              </w:rPr>
              <w:t>Познаватель</w:t>
            </w:r>
            <w:proofErr w:type="spellEnd"/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 w:rsidRPr="00874462">
              <w:rPr>
                <w:rFonts w:cstheme="minorHAnsi"/>
                <w:b/>
                <w:sz w:val="16"/>
                <w:szCs w:val="16"/>
              </w:rPr>
              <w:t>ное</w:t>
            </w:r>
            <w:proofErr w:type="spellEnd"/>
            <w:r w:rsidRPr="00874462">
              <w:rPr>
                <w:rFonts w:cstheme="minorHAnsi"/>
                <w:b/>
                <w:sz w:val="16"/>
                <w:szCs w:val="16"/>
              </w:rPr>
              <w:t xml:space="preserve">  развитие</w:t>
            </w:r>
            <w:proofErr w:type="gramEnd"/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36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2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36</w:t>
            </w:r>
          </w:p>
        </w:tc>
        <w:tc>
          <w:tcPr>
            <w:tcW w:w="426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72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72</w:t>
            </w:r>
          </w:p>
        </w:tc>
        <w:tc>
          <w:tcPr>
            <w:tcW w:w="574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560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108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144</w:t>
            </w:r>
          </w:p>
        </w:tc>
      </w:tr>
      <w:tr w:rsidR="00BC6316" w:rsidRPr="00BC6316" w:rsidTr="000C1575">
        <w:tc>
          <w:tcPr>
            <w:tcW w:w="534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1.1</w:t>
            </w:r>
          </w:p>
        </w:tc>
        <w:tc>
          <w:tcPr>
            <w:tcW w:w="2478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Ознакомление</w:t>
            </w:r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с предметным</w:t>
            </w:r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окружением</w:t>
            </w:r>
          </w:p>
        </w:tc>
        <w:tc>
          <w:tcPr>
            <w:tcW w:w="498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2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426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574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</w:tr>
      <w:tr w:rsidR="00BC6316" w:rsidRPr="00BC6316" w:rsidTr="000C1575">
        <w:tc>
          <w:tcPr>
            <w:tcW w:w="534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1.2</w:t>
            </w:r>
          </w:p>
        </w:tc>
        <w:tc>
          <w:tcPr>
            <w:tcW w:w="2478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Формирование</w:t>
            </w:r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элементарных</w:t>
            </w:r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математических</w:t>
            </w:r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представлений</w:t>
            </w:r>
          </w:p>
        </w:tc>
        <w:tc>
          <w:tcPr>
            <w:tcW w:w="49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574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72</w:t>
            </w:r>
          </w:p>
        </w:tc>
      </w:tr>
      <w:tr w:rsidR="00BC6316" w:rsidRPr="00BC6316" w:rsidTr="000C1575">
        <w:tc>
          <w:tcPr>
            <w:tcW w:w="534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1.3</w:t>
            </w:r>
          </w:p>
        </w:tc>
        <w:tc>
          <w:tcPr>
            <w:tcW w:w="2478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Ознакомление</w:t>
            </w:r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с миром</w:t>
            </w:r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природы</w:t>
            </w:r>
          </w:p>
        </w:tc>
        <w:tc>
          <w:tcPr>
            <w:tcW w:w="49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74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</w:tr>
      <w:tr w:rsidR="00BC6316" w:rsidRPr="00BC6316" w:rsidTr="000C1575">
        <w:tc>
          <w:tcPr>
            <w:tcW w:w="534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2478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Речевое</w:t>
            </w:r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развитие</w:t>
            </w:r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72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  <w:gridSpan w:val="2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72</w:t>
            </w:r>
          </w:p>
        </w:tc>
        <w:tc>
          <w:tcPr>
            <w:tcW w:w="426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36</w:t>
            </w:r>
          </w:p>
        </w:tc>
        <w:tc>
          <w:tcPr>
            <w:tcW w:w="574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72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72</w:t>
            </w:r>
          </w:p>
        </w:tc>
      </w:tr>
      <w:tr w:rsidR="00BC6316" w:rsidRPr="00BC6316" w:rsidTr="000C1575">
        <w:tc>
          <w:tcPr>
            <w:tcW w:w="534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2.1</w:t>
            </w:r>
          </w:p>
        </w:tc>
        <w:tc>
          <w:tcPr>
            <w:tcW w:w="2478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Формирование словаря</w:t>
            </w:r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2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426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74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0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BC6316" w:rsidRPr="00BC6316" w:rsidTr="000C1575">
        <w:tc>
          <w:tcPr>
            <w:tcW w:w="534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2.2</w:t>
            </w:r>
          </w:p>
        </w:tc>
        <w:tc>
          <w:tcPr>
            <w:tcW w:w="2478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Связная речь</w:t>
            </w:r>
          </w:p>
        </w:tc>
        <w:tc>
          <w:tcPr>
            <w:tcW w:w="49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2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426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574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</w:tr>
      <w:tr w:rsidR="00BC6316" w:rsidRPr="00BC6316" w:rsidTr="000C1575">
        <w:tc>
          <w:tcPr>
            <w:tcW w:w="534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2.3</w:t>
            </w:r>
          </w:p>
        </w:tc>
        <w:tc>
          <w:tcPr>
            <w:tcW w:w="2478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Подготовка к</w:t>
            </w:r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обучению</w:t>
            </w:r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грамоте</w:t>
            </w:r>
          </w:p>
        </w:tc>
        <w:tc>
          <w:tcPr>
            <w:tcW w:w="49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74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</w:tr>
      <w:tr w:rsidR="00BC6316" w:rsidRPr="00BC6316" w:rsidTr="000C1575">
        <w:tc>
          <w:tcPr>
            <w:tcW w:w="534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2.4</w:t>
            </w:r>
          </w:p>
        </w:tc>
        <w:tc>
          <w:tcPr>
            <w:tcW w:w="2478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Приобщение к</w:t>
            </w:r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художественной</w:t>
            </w:r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литературе*</w:t>
            </w:r>
          </w:p>
        </w:tc>
        <w:tc>
          <w:tcPr>
            <w:tcW w:w="49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ежедневно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ежедневно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ежедневно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ежедневно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ежедневно</w:t>
            </w:r>
          </w:p>
        </w:tc>
        <w:tc>
          <w:tcPr>
            <w:tcW w:w="708" w:type="dxa"/>
            <w:gridSpan w:val="2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ежедневно</w:t>
            </w:r>
          </w:p>
        </w:tc>
        <w:tc>
          <w:tcPr>
            <w:tcW w:w="426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ежедневно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ежедневно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ежедневно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ежедневно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ежедневно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ежедневно</w:t>
            </w:r>
          </w:p>
        </w:tc>
        <w:tc>
          <w:tcPr>
            <w:tcW w:w="574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ежедневно</w:t>
            </w:r>
          </w:p>
        </w:tc>
        <w:tc>
          <w:tcPr>
            <w:tcW w:w="560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ежедневно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ежедневно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ежедневно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ежедневно</w:t>
            </w:r>
          </w:p>
        </w:tc>
        <w:tc>
          <w:tcPr>
            <w:tcW w:w="851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ежедневно</w:t>
            </w:r>
          </w:p>
        </w:tc>
      </w:tr>
      <w:tr w:rsidR="00BC6316" w:rsidRPr="00BC6316" w:rsidTr="000C1575">
        <w:tc>
          <w:tcPr>
            <w:tcW w:w="534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2478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Социально –</w:t>
            </w:r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коммуникативное</w:t>
            </w:r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lastRenderedPageBreak/>
              <w:t>развитие **</w:t>
            </w:r>
          </w:p>
        </w:tc>
        <w:tc>
          <w:tcPr>
            <w:tcW w:w="49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lastRenderedPageBreak/>
              <w:t>ежедне</w:t>
            </w:r>
            <w:r w:rsidRPr="00874462">
              <w:rPr>
                <w:rFonts w:cstheme="minorHAnsi"/>
                <w:b/>
                <w:sz w:val="16"/>
                <w:szCs w:val="16"/>
              </w:rPr>
              <w:lastRenderedPageBreak/>
              <w:t>вно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ежедневно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ежедневно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ежедневн</w:t>
            </w:r>
            <w:r w:rsidRPr="00874462">
              <w:rPr>
                <w:rFonts w:cstheme="minorHAnsi"/>
                <w:b/>
                <w:sz w:val="16"/>
                <w:szCs w:val="16"/>
              </w:rPr>
              <w:lastRenderedPageBreak/>
              <w:t>о</w:t>
            </w:r>
          </w:p>
        </w:tc>
        <w:tc>
          <w:tcPr>
            <w:tcW w:w="708" w:type="dxa"/>
            <w:gridSpan w:val="2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426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ежед</w:t>
            </w:r>
            <w:r w:rsidRPr="00874462">
              <w:rPr>
                <w:rFonts w:cstheme="minorHAnsi"/>
                <w:b/>
                <w:sz w:val="16"/>
                <w:szCs w:val="16"/>
              </w:rPr>
              <w:lastRenderedPageBreak/>
              <w:t>невно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ежедневн</w:t>
            </w:r>
            <w:r w:rsidRPr="00874462">
              <w:rPr>
                <w:rFonts w:cstheme="minorHAnsi"/>
                <w:b/>
                <w:sz w:val="16"/>
                <w:szCs w:val="16"/>
              </w:rPr>
              <w:lastRenderedPageBreak/>
              <w:t>о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lastRenderedPageBreak/>
              <w:t>ежедневн</w:t>
            </w:r>
            <w:r w:rsidRPr="00874462">
              <w:rPr>
                <w:rFonts w:cstheme="minorHAnsi"/>
                <w:b/>
                <w:sz w:val="16"/>
                <w:szCs w:val="16"/>
              </w:rPr>
              <w:lastRenderedPageBreak/>
              <w:t>о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ежедневн</w:t>
            </w:r>
            <w:r w:rsidRPr="00874462">
              <w:rPr>
                <w:rFonts w:cstheme="minorHAnsi"/>
                <w:b/>
                <w:sz w:val="16"/>
                <w:szCs w:val="16"/>
              </w:rPr>
              <w:lastRenderedPageBreak/>
              <w:t>о</w:t>
            </w:r>
          </w:p>
        </w:tc>
        <w:tc>
          <w:tcPr>
            <w:tcW w:w="574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lastRenderedPageBreak/>
              <w:t>ежедневн</w:t>
            </w:r>
            <w:r w:rsidRPr="00874462">
              <w:rPr>
                <w:rFonts w:cstheme="minorHAnsi"/>
                <w:b/>
                <w:sz w:val="16"/>
                <w:szCs w:val="16"/>
              </w:rPr>
              <w:lastRenderedPageBreak/>
              <w:t>о</w:t>
            </w:r>
          </w:p>
        </w:tc>
        <w:tc>
          <w:tcPr>
            <w:tcW w:w="560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lastRenderedPageBreak/>
              <w:t>ежедневн</w:t>
            </w:r>
            <w:r w:rsidRPr="00874462">
              <w:rPr>
                <w:rFonts w:cstheme="minorHAnsi"/>
                <w:b/>
                <w:sz w:val="16"/>
                <w:szCs w:val="16"/>
              </w:rPr>
              <w:lastRenderedPageBreak/>
              <w:t>о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ежедневно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ежедневно</w:t>
            </w:r>
          </w:p>
        </w:tc>
        <w:tc>
          <w:tcPr>
            <w:tcW w:w="851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ежедневно</w:t>
            </w:r>
          </w:p>
        </w:tc>
      </w:tr>
      <w:tr w:rsidR="00BC6316" w:rsidRPr="00BC6316" w:rsidTr="000C1575">
        <w:tc>
          <w:tcPr>
            <w:tcW w:w="534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2478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Художественно-</w:t>
            </w:r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эстетическое</w:t>
            </w:r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развития</w:t>
            </w:r>
          </w:p>
        </w:tc>
        <w:tc>
          <w:tcPr>
            <w:tcW w:w="49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144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708" w:type="dxa"/>
            <w:gridSpan w:val="2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144</w:t>
            </w:r>
          </w:p>
        </w:tc>
        <w:tc>
          <w:tcPr>
            <w:tcW w:w="426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144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144</w:t>
            </w:r>
          </w:p>
        </w:tc>
        <w:tc>
          <w:tcPr>
            <w:tcW w:w="574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560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180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180</w:t>
            </w:r>
          </w:p>
        </w:tc>
      </w:tr>
      <w:tr w:rsidR="00BC6316" w:rsidRPr="00BC6316" w:rsidTr="000C1575">
        <w:tc>
          <w:tcPr>
            <w:tcW w:w="534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4.1</w:t>
            </w:r>
          </w:p>
        </w:tc>
        <w:tc>
          <w:tcPr>
            <w:tcW w:w="2478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Музыка</w:t>
            </w:r>
          </w:p>
        </w:tc>
        <w:tc>
          <w:tcPr>
            <w:tcW w:w="49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708" w:type="dxa"/>
            <w:gridSpan w:val="2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426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574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72</w:t>
            </w:r>
          </w:p>
        </w:tc>
      </w:tr>
      <w:tr w:rsidR="00BC6316" w:rsidRPr="00BC6316" w:rsidTr="000C1575">
        <w:tc>
          <w:tcPr>
            <w:tcW w:w="534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4.2</w:t>
            </w:r>
          </w:p>
        </w:tc>
        <w:tc>
          <w:tcPr>
            <w:tcW w:w="2478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Рисование</w:t>
            </w:r>
          </w:p>
        </w:tc>
        <w:tc>
          <w:tcPr>
            <w:tcW w:w="49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2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426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574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72</w:t>
            </w:r>
          </w:p>
        </w:tc>
      </w:tr>
      <w:tr w:rsidR="00BC6316" w:rsidRPr="00BC6316" w:rsidTr="000C1575">
        <w:tc>
          <w:tcPr>
            <w:tcW w:w="534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4.3</w:t>
            </w:r>
          </w:p>
        </w:tc>
        <w:tc>
          <w:tcPr>
            <w:tcW w:w="2478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Лепка</w:t>
            </w:r>
          </w:p>
        </w:tc>
        <w:tc>
          <w:tcPr>
            <w:tcW w:w="49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2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426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0,5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574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0,5</w:t>
            </w:r>
          </w:p>
        </w:tc>
        <w:tc>
          <w:tcPr>
            <w:tcW w:w="560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0,5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18</w:t>
            </w:r>
          </w:p>
        </w:tc>
      </w:tr>
      <w:tr w:rsidR="00BC6316" w:rsidRPr="00BC6316" w:rsidTr="000C1575">
        <w:tc>
          <w:tcPr>
            <w:tcW w:w="534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4.4</w:t>
            </w:r>
          </w:p>
        </w:tc>
        <w:tc>
          <w:tcPr>
            <w:tcW w:w="2478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Аппликация</w:t>
            </w:r>
          </w:p>
        </w:tc>
        <w:tc>
          <w:tcPr>
            <w:tcW w:w="49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-</w:t>
            </w:r>
          </w:p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0,5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574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0,5</w:t>
            </w:r>
          </w:p>
        </w:tc>
        <w:tc>
          <w:tcPr>
            <w:tcW w:w="560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0,5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18</w:t>
            </w:r>
          </w:p>
        </w:tc>
      </w:tr>
      <w:tr w:rsidR="00BC6316" w:rsidRPr="00BC6316" w:rsidTr="000C1575">
        <w:tc>
          <w:tcPr>
            <w:tcW w:w="534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2478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Физическое</w:t>
            </w:r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развитие</w:t>
            </w:r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108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2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108</w:t>
            </w:r>
          </w:p>
        </w:tc>
        <w:tc>
          <w:tcPr>
            <w:tcW w:w="426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108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108</w:t>
            </w:r>
          </w:p>
        </w:tc>
        <w:tc>
          <w:tcPr>
            <w:tcW w:w="574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560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108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108</w:t>
            </w:r>
          </w:p>
        </w:tc>
      </w:tr>
      <w:tr w:rsidR="00BC6316" w:rsidRPr="00BC6316" w:rsidTr="000C1575">
        <w:tc>
          <w:tcPr>
            <w:tcW w:w="534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5.1</w:t>
            </w:r>
          </w:p>
        </w:tc>
        <w:tc>
          <w:tcPr>
            <w:tcW w:w="2478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Физическая</w:t>
            </w:r>
          </w:p>
          <w:p w:rsidR="00BC6316" w:rsidRPr="00874462" w:rsidRDefault="00BC6316" w:rsidP="000C1575">
            <w:pPr>
              <w:tabs>
                <w:tab w:val="right" w:pos="226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культура в</w:t>
            </w:r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помещении</w:t>
            </w:r>
          </w:p>
        </w:tc>
        <w:tc>
          <w:tcPr>
            <w:tcW w:w="49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708" w:type="dxa"/>
            <w:gridSpan w:val="2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426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574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72</w:t>
            </w:r>
          </w:p>
        </w:tc>
      </w:tr>
      <w:tr w:rsidR="00BC6316" w:rsidRPr="00BC6316" w:rsidTr="000C1575">
        <w:tc>
          <w:tcPr>
            <w:tcW w:w="534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5.2</w:t>
            </w:r>
          </w:p>
        </w:tc>
        <w:tc>
          <w:tcPr>
            <w:tcW w:w="2478" w:type="dxa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Физическая</w:t>
            </w:r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культура на</w:t>
            </w:r>
          </w:p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прогулке</w:t>
            </w:r>
          </w:p>
        </w:tc>
        <w:tc>
          <w:tcPr>
            <w:tcW w:w="49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2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426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574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sz w:val="16"/>
                <w:szCs w:val="16"/>
              </w:rPr>
            </w:pPr>
            <w:r w:rsidRPr="00874462">
              <w:rPr>
                <w:rFonts w:cstheme="minorHAnsi"/>
                <w:sz w:val="16"/>
                <w:szCs w:val="16"/>
              </w:rPr>
              <w:t>36</w:t>
            </w:r>
          </w:p>
        </w:tc>
      </w:tr>
      <w:tr w:rsidR="00BC6316" w:rsidRPr="00BC6316" w:rsidTr="000C1575">
        <w:tc>
          <w:tcPr>
            <w:tcW w:w="3012" w:type="dxa"/>
            <w:gridSpan w:val="2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Итого</w:t>
            </w:r>
          </w:p>
        </w:tc>
        <w:tc>
          <w:tcPr>
            <w:tcW w:w="49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360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40</w:t>
            </w:r>
          </w:p>
        </w:tc>
        <w:tc>
          <w:tcPr>
            <w:tcW w:w="708" w:type="dxa"/>
            <w:gridSpan w:val="2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360</w:t>
            </w:r>
          </w:p>
        </w:tc>
        <w:tc>
          <w:tcPr>
            <w:tcW w:w="426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360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360</w:t>
            </w:r>
          </w:p>
        </w:tc>
        <w:tc>
          <w:tcPr>
            <w:tcW w:w="574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560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52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468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56</w:t>
            </w:r>
          </w:p>
        </w:tc>
        <w:tc>
          <w:tcPr>
            <w:tcW w:w="851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504</w:t>
            </w:r>
          </w:p>
        </w:tc>
      </w:tr>
      <w:tr w:rsidR="00BC6316" w:rsidRPr="00BC6316" w:rsidTr="000C1575">
        <w:tc>
          <w:tcPr>
            <w:tcW w:w="3012" w:type="dxa"/>
            <w:gridSpan w:val="2"/>
          </w:tcPr>
          <w:p w:rsidR="00BC6316" w:rsidRPr="00874462" w:rsidRDefault="00BC6316" w:rsidP="000C1575">
            <w:pPr>
              <w:tabs>
                <w:tab w:val="left" w:pos="1212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1ч.40мин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1ч.40мин</w:t>
            </w: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2ч.30мин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2ч.30мин</w:t>
            </w: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74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5ч.41мин</w:t>
            </w:r>
          </w:p>
        </w:tc>
        <w:tc>
          <w:tcPr>
            <w:tcW w:w="560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  <w:r w:rsidRPr="00874462">
              <w:rPr>
                <w:rFonts w:cstheme="minorHAnsi"/>
                <w:b/>
                <w:sz w:val="16"/>
                <w:szCs w:val="16"/>
              </w:rPr>
              <w:t>7ч.</w:t>
            </w:r>
          </w:p>
        </w:tc>
        <w:tc>
          <w:tcPr>
            <w:tcW w:w="708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BC6316" w:rsidRPr="00874462" w:rsidRDefault="00BC6316" w:rsidP="000C1575">
            <w:pPr>
              <w:tabs>
                <w:tab w:val="left" w:pos="1212"/>
              </w:tabs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0C0E1A" w:rsidRPr="000C0E1A" w:rsidRDefault="000C0E1A" w:rsidP="000C0E1A">
      <w:pPr>
        <w:tabs>
          <w:tab w:val="left" w:pos="18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0E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Сетка непосредственной образовательной деятельности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88"/>
        <w:gridCol w:w="1740"/>
        <w:gridCol w:w="1697"/>
        <w:gridCol w:w="1740"/>
        <w:gridCol w:w="1697"/>
        <w:gridCol w:w="2882"/>
        <w:gridCol w:w="2831"/>
      </w:tblGrid>
      <w:tr w:rsidR="000C0E1A" w:rsidRPr="003F670D" w:rsidTr="00F14820">
        <w:tc>
          <w:tcPr>
            <w:tcW w:w="1646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1788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b/>
                <w:sz w:val="16"/>
                <w:szCs w:val="16"/>
              </w:rPr>
              <w:t>Ясельная группа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b/>
                <w:sz w:val="16"/>
                <w:szCs w:val="16"/>
              </w:rPr>
              <w:t>(по подгруппам)</w:t>
            </w:r>
          </w:p>
        </w:tc>
        <w:tc>
          <w:tcPr>
            <w:tcW w:w="1740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b/>
                <w:sz w:val="16"/>
                <w:szCs w:val="16"/>
              </w:rPr>
              <w:t>Первая младшая группа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b/>
                <w:sz w:val="16"/>
                <w:szCs w:val="16"/>
              </w:rPr>
              <w:t>(по подгруппам)</w:t>
            </w:r>
          </w:p>
        </w:tc>
        <w:tc>
          <w:tcPr>
            <w:tcW w:w="1788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b/>
                <w:sz w:val="16"/>
                <w:szCs w:val="16"/>
              </w:rPr>
              <w:t>Вторая младшая группа</w:t>
            </w:r>
          </w:p>
        </w:tc>
        <w:tc>
          <w:tcPr>
            <w:tcW w:w="1740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b/>
                <w:sz w:val="16"/>
                <w:szCs w:val="16"/>
              </w:rPr>
              <w:t>Средняя группа</w:t>
            </w:r>
          </w:p>
        </w:tc>
        <w:tc>
          <w:tcPr>
            <w:tcW w:w="3084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</w:t>
            </w:r>
          </w:p>
        </w:tc>
        <w:tc>
          <w:tcPr>
            <w:tcW w:w="3000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Подготовительная группа</w:t>
            </w:r>
          </w:p>
        </w:tc>
      </w:tr>
      <w:tr w:rsidR="000C0E1A" w:rsidRPr="003F670D" w:rsidTr="00F14820">
        <w:trPr>
          <w:trHeight w:val="1801"/>
        </w:trPr>
        <w:tc>
          <w:tcPr>
            <w:tcW w:w="1646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788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Ф.Ц.К.М.- (ознакомление с предметным окружением)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9.00- 9.10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9.20-9.30</w:t>
            </w:r>
          </w:p>
          <w:p w:rsidR="000C0E1A" w:rsidRPr="003F74DB" w:rsidRDefault="000C0E1A" w:rsidP="00F14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Физ.культура</w:t>
            </w:r>
            <w:proofErr w:type="spellEnd"/>
            <w:proofErr w:type="gram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 в</w:t>
            </w:r>
            <w:proofErr w:type="gramEnd"/>
          </w:p>
          <w:p w:rsidR="000C0E1A" w:rsidRPr="003F74DB" w:rsidRDefault="000C0E1A" w:rsidP="00F14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помещении)</w:t>
            </w:r>
          </w:p>
          <w:p w:rsidR="000C0E1A" w:rsidRPr="003F74DB" w:rsidRDefault="000C0E1A" w:rsidP="00F14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9.40-9.50</w:t>
            </w:r>
          </w:p>
          <w:p w:rsidR="000C0E1A" w:rsidRPr="003F74DB" w:rsidRDefault="000C0E1A" w:rsidP="00F14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10.00-10.10</w:t>
            </w:r>
          </w:p>
          <w:p w:rsidR="000C0E1A" w:rsidRPr="003F74DB" w:rsidRDefault="000C0E1A" w:rsidP="00F14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0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9.00- 9.10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9.20-9.30</w:t>
            </w:r>
          </w:p>
          <w:p w:rsidR="000C0E1A" w:rsidRPr="003F74DB" w:rsidRDefault="000C0E1A" w:rsidP="00F14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Физ.культура</w:t>
            </w:r>
            <w:proofErr w:type="spellEnd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(на улице)</w:t>
            </w:r>
          </w:p>
          <w:p w:rsidR="000C0E1A" w:rsidRPr="003F74DB" w:rsidRDefault="000C0E1A" w:rsidP="00F14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10.40-10.50</w:t>
            </w:r>
          </w:p>
        </w:tc>
        <w:tc>
          <w:tcPr>
            <w:tcW w:w="1788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(связная речь)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  <w:p w:rsidR="000C0E1A" w:rsidRPr="003F74DB" w:rsidRDefault="000C0E1A" w:rsidP="00F14820">
            <w:pPr>
              <w:tabs>
                <w:tab w:val="left" w:pos="184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</w:t>
            </w:r>
            <w:proofErr w:type="gram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культура( на</w:t>
            </w:r>
            <w:proofErr w:type="gramEnd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 улице)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10.55-11.10</w:t>
            </w:r>
          </w:p>
        </w:tc>
        <w:tc>
          <w:tcPr>
            <w:tcW w:w="1740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  <w:p w:rsidR="000C0E1A" w:rsidRPr="003F74DB" w:rsidRDefault="000C0E1A" w:rsidP="00F14820">
            <w:pPr>
              <w:tabs>
                <w:tab w:val="left" w:pos="184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 9.00-9.20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</w:t>
            </w:r>
            <w:proofErr w:type="gram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культура( на</w:t>
            </w:r>
            <w:proofErr w:type="gramEnd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 улице)</w:t>
            </w:r>
          </w:p>
          <w:p w:rsidR="000C0E1A" w:rsidRPr="003F74DB" w:rsidRDefault="000C0E1A" w:rsidP="00F14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11.15-11.35</w:t>
            </w:r>
          </w:p>
        </w:tc>
        <w:tc>
          <w:tcPr>
            <w:tcW w:w="3084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Ф.Ц.К.М.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(ознакомление с предметным окружением)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9.00-9.25</w:t>
            </w:r>
          </w:p>
          <w:p w:rsidR="000C0E1A" w:rsidRPr="003F74DB" w:rsidRDefault="000C0E1A" w:rsidP="00F14820">
            <w:pPr>
              <w:tabs>
                <w:tab w:val="left" w:pos="184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  <w:proofErr w:type="gram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 на</w:t>
            </w:r>
            <w:proofErr w:type="gramEnd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 улице)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11.35-12.00</w:t>
            </w:r>
          </w:p>
          <w:p w:rsidR="000C0E1A" w:rsidRPr="003F74DB" w:rsidRDefault="000C0E1A" w:rsidP="00F14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0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Ф.Ц.К.М.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 ознакомление</w:t>
            </w:r>
            <w:proofErr w:type="gramEnd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 с предметным окружением)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Лепка-аппликация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9.40-10.10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</w:t>
            </w:r>
            <w:proofErr w:type="gram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культура( на</w:t>
            </w:r>
            <w:proofErr w:type="gramEnd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 улице)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12.00-12.30</w:t>
            </w:r>
          </w:p>
        </w:tc>
      </w:tr>
      <w:tr w:rsidR="000C0E1A" w:rsidRPr="003F670D" w:rsidTr="00F14820">
        <w:trPr>
          <w:trHeight w:val="1795"/>
        </w:trPr>
        <w:tc>
          <w:tcPr>
            <w:tcW w:w="1646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1788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деятельность- рисование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9.00- 9.10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9.20-9.30</w:t>
            </w:r>
          </w:p>
          <w:p w:rsidR="000C0E1A" w:rsidRPr="003F74DB" w:rsidRDefault="000C0E1A" w:rsidP="00F14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  <w:p w:rsidR="000C0E1A" w:rsidRPr="003F74DB" w:rsidRDefault="000C0E1A" w:rsidP="00F14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(связная речь)</w:t>
            </w:r>
          </w:p>
          <w:p w:rsidR="000C0E1A" w:rsidRPr="003F74DB" w:rsidRDefault="000C0E1A" w:rsidP="00F14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9.50-10.00</w:t>
            </w:r>
          </w:p>
          <w:p w:rsidR="000C0E1A" w:rsidRPr="003F74DB" w:rsidRDefault="000C0E1A" w:rsidP="00F14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10.10-10.20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0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(формирование словаря)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9.00- 9.10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9.20-9.30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10.10-10.20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Физ.культура</w:t>
            </w:r>
            <w:proofErr w:type="spellEnd"/>
            <w:proofErr w:type="gram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 в</w:t>
            </w:r>
            <w:proofErr w:type="gramEnd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 помещении)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15.30-15.45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0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(связная речь)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9.00-9.20</w:t>
            </w:r>
          </w:p>
          <w:p w:rsidR="000C0E1A" w:rsidRPr="003F74DB" w:rsidRDefault="000C0E1A" w:rsidP="00F14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Бассейн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10.40-11.00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11.05-11.25</w:t>
            </w:r>
          </w:p>
          <w:p w:rsidR="000C0E1A" w:rsidRPr="003F74DB" w:rsidRDefault="000C0E1A" w:rsidP="00F14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4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9.00-9.25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</w:t>
            </w:r>
            <w:proofErr w:type="gram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речи(</w:t>
            </w:r>
            <w:proofErr w:type="gramEnd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подготовка к обучению)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Физ.культура</w:t>
            </w:r>
            <w:proofErr w:type="spellEnd"/>
            <w:proofErr w:type="gram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 в</w:t>
            </w:r>
            <w:proofErr w:type="gramEnd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 помещении)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10.10-10.35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0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Ф.Э.М.П.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9.45-10.15</w:t>
            </w:r>
          </w:p>
          <w:p w:rsidR="000C0E1A" w:rsidRPr="003F74DB" w:rsidRDefault="000C0E1A" w:rsidP="00F14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Физ.культура</w:t>
            </w:r>
            <w:proofErr w:type="spellEnd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 в</w:t>
            </w:r>
            <w:proofErr w:type="gramEnd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 помещении)</w:t>
            </w:r>
          </w:p>
          <w:p w:rsidR="000C0E1A" w:rsidRPr="003F74DB" w:rsidRDefault="000C0E1A" w:rsidP="00F14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11.45-12.15</w:t>
            </w:r>
          </w:p>
          <w:p w:rsidR="000C0E1A" w:rsidRPr="003F74DB" w:rsidRDefault="000C0E1A" w:rsidP="00F14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E1A" w:rsidRPr="003F670D" w:rsidTr="00F14820">
        <w:trPr>
          <w:trHeight w:val="1981"/>
        </w:trPr>
        <w:tc>
          <w:tcPr>
            <w:tcW w:w="1646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среда</w:t>
            </w:r>
          </w:p>
        </w:tc>
        <w:tc>
          <w:tcPr>
            <w:tcW w:w="1788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9.00- 9.10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  <w:proofErr w:type="gram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 в</w:t>
            </w:r>
            <w:proofErr w:type="gramEnd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 помещении)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9.40-9.50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0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9.00- 9.10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9.20-9.30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Физ.культура</w:t>
            </w:r>
            <w:proofErr w:type="spellEnd"/>
            <w:proofErr w:type="gram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 в</w:t>
            </w:r>
            <w:proofErr w:type="gramEnd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помещ</w:t>
            </w:r>
            <w:proofErr w:type="spellEnd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15.30-15.40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Ф.Э.М.П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10.00-10.15</w:t>
            </w:r>
          </w:p>
        </w:tc>
        <w:tc>
          <w:tcPr>
            <w:tcW w:w="1740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Ф,Э</w:t>
            </w:r>
            <w:proofErr w:type="gramEnd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,М,П,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9.00-9.20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9.30-9.50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Физ.культура</w:t>
            </w:r>
            <w:proofErr w:type="spellEnd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 в</w:t>
            </w:r>
            <w:proofErr w:type="gramEnd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 помещении)</w:t>
            </w:r>
          </w:p>
          <w:p w:rsidR="000C0E1A" w:rsidRPr="003F74DB" w:rsidRDefault="000C0E1A" w:rsidP="00F14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10.00-10.20</w:t>
            </w:r>
          </w:p>
        </w:tc>
        <w:tc>
          <w:tcPr>
            <w:tcW w:w="3084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Ф.Э.М.П.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9.00-9.25</w:t>
            </w:r>
          </w:p>
          <w:p w:rsidR="000C0E1A" w:rsidRPr="003F74DB" w:rsidRDefault="000C0E1A" w:rsidP="00F14820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  Развитие речи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  <w:p w:rsidR="000C0E1A" w:rsidRPr="003F74DB" w:rsidRDefault="000C0E1A" w:rsidP="00F14820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Бассейн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10.30-10.55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11.00-11.25</w:t>
            </w:r>
          </w:p>
          <w:p w:rsidR="000C0E1A" w:rsidRPr="003F74DB" w:rsidRDefault="000C0E1A" w:rsidP="00F14820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0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Физ.культура</w:t>
            </w:r>
            <w:proofErr w:type="spellEnd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 в</w:t>
            </w:r>
            <w:proofErr w:type="gramEnd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 помещении)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12.00-12.30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E1A" w:rsidRPr="003F670D" w:rsidTr="00F14820">
        <w:tc>
          <w:tcPr>
            <w:tcW w:w="1646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1788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9.00- 9.10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9.40-9.50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10.00-10.10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0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(связная речь)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9.00- 9.10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9.20-9.30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Физ.культура</w:t>
            </w:r>
            <w:proofErr w:type="spellEnd"/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(в помещении)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15.30-15.40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Ф.Ц.К.М.</w:t>
            </w:r>
          </w:p>
          <w:p w:rsidR="000C0E1A" w:rsidRPr="003F74DB" w:rsidRDefault="000C0E1A" w:rsidP="00F14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(ознакомление с предметным окружением)</w:t>
            </w:r>
          </w:p>
          <w:p w:rsidR="000C0E1A" w:rsidRPr="003F74DB" w:rsidRDefault="000C0E1A" w:rsidP="00F14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  <w:p w:rsidR="000C0E1A" w:rsidRPr="003F74DB" w:rsidRDefault="000C0E1A" w:rsidP="00F14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Физ.культура</w:t>
            </w:r>
            <w:proofErr w:type="spellEnd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 (в помещении)</w:t>
            </w:r>
          </w:p>
          <w:p w:rsidR="000C0E1A" w:rsidRPr="003F74DB" w:rsidRDefault="000C0E1A" w:rsidP="00F14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9.50-10.05</w:t>
            </w:r>
          </w:p>
          <w:p w:rsidR="000C0E1A" w:rsidRPr="003F74DB" w:rsidRDefault="000C0E1A" w:rsidP="00F14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0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Ф.Ц.К.М.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(ознакомление с предметным окружением)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9.00-9.20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Физ.культура</w:t>
            </w:r>
            <w:proofErr w:type="spellEnd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(в помещении)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10.10-10.30</w:t>
            </w:r>
          </w:p>
        </w:tc>
        <w:tc>
          <w:tcPr>
            <w:tcW w:w="3084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9.00-9.25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Физ.культура</w:t>
            </w:r>
            <w:proofErr w:type="spellEnd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 (в помещении)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10.40-11.05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0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(подготовка к обучению грамоте)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Ф.Э.М.П.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9.40-10.10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Бассейн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11.15-11.45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11.50-12.20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E1A" w:rsidRPr="003F670D" w:rsidTr="00F14820">
        <w:trPr>
          <w:trHeight w:val="2087"/>
        </w:trPr>
        <w:tc>
          <w:tcPr>
            <w:tcW w:w="1646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1788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(формирование словаря)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9.00- 9.10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9.20-9.30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</w:t>
            </w:r>
            <w:proofErr w:type="gram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культура(</w:t>
            </w:r>
            <w:proofErr w:type="gramEnd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на улице)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11.00-11.10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0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Ф.Ц.К.М.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 ознакомление</w:t>
            </w:r>
            <w:proofErr w:type="gramEnd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 с предметным окружением)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9.00- 9.10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9.20-9.30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9.40-9.50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Лепка- Аппликация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9.25-9.40</w:t>
            </w:r>
          </w:p>
        </w:tc>
        <w:tc>
          <w:tcPr>
            <w:tcW w:w="1740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Аппликация-лепка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9.00-9.20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Бассейн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9.40-10.00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10.10-10.30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10.50-11.10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4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Ф.Ц.К.М.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(ознакомление с миром природы)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9.00-9.25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Аппликация-лепка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9.35-9.55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Бассейн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10.35-11.00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11.00-11.25</w:t>
            </w:r>
          </w:p>
        </w:tc>
        <w:tc>
          <w:tcPr>
            <w:tcW w:w="3000" w:type="dxa"/>
          </w:tcPr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Ф.Ц.К.М.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 ознакомление</w:t>
            </w:r>
            <w:proofErr w:type="gramEnd"/>
            <w:r w:rsidRPr="003F74DB">
              <w:rPr>
                <w:rFonts w:ascii="Times New Roman" w:hAnsi="Times New Roman" w:cs="Times New Roman"/>
                <w:sz w:val="16"/>
                <w:szCs w:val="16"/>
              </w:rPr>
              <w:t xml:space="preserve"> с миром природы)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9.40-10.10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(связная речь)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10.25-10.55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Бассейн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4DB">
              <w:rPr>
                <w:rFonts w:ascii="Times New Roman" w:hAnsi="Times New Roman" w:cs="Times New Roman"/>
                <w:sz w:val="16"/>
                <w:szCs w:val="16"/>
              </w:rPr>
              <w:t>12.10-12.40</w:t>
            </w: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E1A" w:rsidRPr="003F74DB" w:rsidRDefault="000C0E1A" w:rsidP="00F14820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139F1" w:rsidRPr="00F139F1" w:rsidRDefault="00F139F1" w:rsidP="00F139F1">
      <w:pPr>
        <w:rPr>
          <w:rFonts w:cstheme="minorHAnsi"/>
          <w:sz w:val="24"/>
          <w:szCs w:val="24"/>
        </w:rPr>
      </w:pPr>
    </w:p>
    <w:p w:rsidR="0000153C" w:rsidRPr="005435E7" w:rsidRDefault="00543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00153C" w:rsidRPr="005435E7" w:rsidRDefault="00543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Чтобы не допустить распространения </w:t>
      </w:r>
      <w:proofErr w:type="spellStart"/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</w:t>
      </w:r>
      <w:r w:rsidR="00874462">
        <w:rPr>
          <w:rFonts w:hAnsi="Times New Roman" w:cs="Times New Roman"/>
          <w:color w:val="000000"/>
          <w:sz w:val="24"/>
          <w:szCs w:val="24"/>
          <w:lang w:val="ru-RU"/>
        </w:rPr>
        <w:t>ДШГ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ввела в</w:t>
      </w:r>
      <w:r w:rsidR="000C0E1A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году дополнительные ограничительные и профилактические меры в соответствии с СП 3.1/2.4.3598-20:</w:t>
      </w:r>
    </w:p>
    <w:p w:rsidR="0000153C" w:rsidRPr="005435E7" w:rsidRDefault="005435E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</w:t>
      </w:r>
      <w:r w:rsidR="00874462">
        <w:rPr>
          <w:rFonts w:hAnsi="Times New Roman" w:cs="Times New Roman"/>
          <w:color w:val="000000"/>
          <w:sz w:val="24"/>
          <w:szCs w:val="24"/>
          <w:lang w:val="ru-RU"/>
        </w:rPr>
        <w:t xml:space="preserve">ДШГ 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уведомляет территориальный орган Роспотребнадзора;</w:t>
      </w:r>
    </w:p>
    <w:p w:rsidR="0000153C" w:rsidRPr="005435E7" w:rsidRDefault="005435E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00153C" w:rsidRPr="005435E7" w:rsidRDefault="005435E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00153C" w:rsidRPr="005435E7" w:rsidRDefault="005435E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00153C" w:rsidRPr="005435E7" w:rsidRDefault="005435E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бактерицидные установки в групповых комнатах;</w:t>
      </w:r>
    </w:p>
    <w:p w:rsidR="0000153C" w:rsidRPr="005435E7" w:rsidRDefault="005435E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 отсутствие воспитанников;</w:t>
      </w:r>
    </w:p>
    <w:p w:rsidR="0000153C" w:rsidRPr="005435E7" w:rsidRDefault="005435E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 помещениях групповой ячейки или на открытом воздухе отдельно от других групп;</w:t>
      </w:r>
    </w:p>
    <w:p w:rsidR="0000153C" w:rsidRDefault="005435E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требование о заключении врача об отсутствии медицинских противопоказаний для пребывания в </w:t>
      </w:r>
      <w:r w:rsidR="00347932">
        <w:rPr>
          <w:rFonts w:hAnsi="Times New Roman" w:cs="Times New Roman"/>
          <w:color w:val="000000"/>
          <w:sz w:val="24"/>
          <w:szCs w:val="24"/>
          <w:lang w:val="ru-RU"/>
        </w:rPr>
        <w:t>ДШГ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ребенка, который переболел или контактировал с 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0C1575" w:rsidRPr="00220E5F" w:rsidRDefault="000C1575" w:rsidP="000C1575">
      <w:pPr>
        <w:pStyle w:val="aa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220E5F">
        <w:rPr>
          <w:rFonts w:ascii="Times New Roman" w:hAnsi="Times New Roman" w:cs="Times New Roman"/>
          <w:b/>
          <w:sz w:val="24"/>
          <w:szCs w:val="24"/>
        </w:rPr>
        <w:t>Вывод:</w:t>
      </w:r>
      <w:r w:rsidRPr="00220E5F">
        <w:rPr>
          <w:rFonts w:ascii="Times New Roman" w:hAnsi="Times New Roman" w:cs="Times New Roman"/>
          <w:sz w:val="24"/>
          <w:szCs w:val="24"/>
        </w:rPr>
        <w:t xml:space="preserve"> Разработа</w:t>
      </w:r>
      <w:r>
        <w:rPr>
          <w:rFonts w:ascii="Times New Roman" w:hAnsi="Times New Roman" w:cs="Times New Roman"/>
          <w:sz w:val="24"/>
          <w:szCs w:val="24"/>
        </w:rPr>
        <w:t>на образовательная программа ДШГ</w:t>
      </w:r>
      <w:r w:rsidRPr="00220E5F">
        <w:rPr>
          <w:rFonts w:ascii="Times New Roman" w:hAnsi="Times New Roman" w:cs="Times New Roman"/>
          <w:sz w:val="24"/>
          <w:szCs w:val="24"/>
        </w:rPr>
        <w:t xml:space="preserve"> с учётом требований ФГОС, на основе Основной общеобразовательной   программы «От рождения до школы» Н.Е. </w:t>
      </w:r>
      <w:proofErr w:type="spellStart"/>
      <w:r w:rsidRPr="00220E5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20E5F">
        <w:rPr>
          <w:rFonts w:ascii="Times New Roman" w:hAnsi="Times New Roman" w:cs="Times New Roman"/>
          <w:sz w:val="24"/>
          <w:szCs w:val="24"/>
        </w:rPr>
        <w:t xml:space="preserve">. В группах созданы благоприятные условия для </w:t>
      </w:r>
      <w:proofErr w:type="spellStart"/>
      <w:r w:rsidRPr="00220E5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20E5F">
        <w:rPr>
          <w:rFonts w:ascii="Times New Roman" w:hAnsi="Times New Roman" w:cs="Times New Roman"/>
          <w:sz w:val="24"/>
          <w:szCs w:val="24"/>
        </w:rPr>
        <w:t xml:space="preserve">-образовательной работы с детьми. </w:t>
      </w:r>
    </w:p>
    <w:p w:rsidR="000C1575" w:rsidRPr="005435E7" w:rsidRDefault="000C1575" w:rsidP="000C1575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153C" w:rsidRPr="005435E7" w:rsidRDefault="005435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5435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0C1575" w:rsidRPr="000C1575" w:rsidRDefault="000C1575" w:rsidP="000C1575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Дошкольная группа</w:t>
      </w:r>
      <w:r w:rsidR="005435E7"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435E7"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педагогами на 100 процентов согласно штатному расписанию. Всего работают</w:t>
      </w:r>
      <w:r w:rsidR="00845B8F"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35E7"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  <w:r w:rsidRPr="000C1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ДШГ работают 13</w:t>
      </w:r>
      <w:r w:rsidRPr="000C1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педагогов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из них 9 воспитателей</w:t>
      </w:r>
      <w:r w:rsidRPr="000C1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заместитель директора по дошкольному образованию</w:t>
      </w:r>
      <w:r w:rsidRPr="000C1575">
        <w:rPr>
          <w:rFonts w:ascii="Times New Roman" w:eastAsia="Times New Roman" w:hAnsi="Times New Roman" w:cs="Times New Roman"/>
          <w:sz w:val="24"/>
          <w:szCs w:val="24"/>
          <w:lang w:val="ru-RU"/>
        </w:rPr>
        <w:t>-1, специалисты: музыкальный руководитель-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0C1575">
        <w:rPr>
          <w:rFonts w:ascii="Times New Roman" w:eastAsia="Times New Roman" w:hAnsi="Times New Roman" w:cs="Times New Roman"/>
          <w:sz w:val="24"/>
          <w:szCs w:val="24"/>
          <w:lang w:val="ru-RU"/>
        </w:rPr>
        <w:t>, руководи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тель по физическому воспитанию-1</w:t>
      </w:r>
      <w:r w:rsidRPr="000C1575">
        <w:rPr>
          <w:rFonts w:ascii="Times New Roman" w:eastAsia="Times New Roman" w:hAnsi="Times New Roman" w:cs="Times New Roman"/>
          <w:sz w:val="24"/>
          <w:szCs w:val="24"/>
          <w:lang w:val="ru-RU"/>
        </w:rPr>
        <w:t>, учитель-логопед-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0C1575">
        <w:rPr>
          <w:rFonts w:ascii="Times New Roman" w:eastAsia="Times New Roman" w:hAnsi="Times New Roman" w:cs="Times New Roman"/>
          <w:sz w:val="24"/>
          <w:szCs w:val="24"/>
          <w:lang w:val="ru-RU"/>
        </w:rPr>
        <w:t>, педагог - психолог -1.</w:t>
      </w:r>
    </w:p>
    <w:p w:rsidR="000C1575" w:rsidRPr="000C1575" w:rsidRDefault="000C1575" w:rsidP="000C1575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C1575" w:rsidRPr="000C1575" w:rsidRDefault="000C1575" w:rsidP="000C1575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-215"/>
        <w:tblOverlap w:val="never"/>
        <w:tblW w:w="10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731"/>
        <w:gridCol w:w="577"/>
        <w:gridCol w:w="567"/>
        <w:gridCol w:w="880"/>
        <w:gridCol w:w="708"/>
        <w:gridCol w:w="426"/>
        <w:gridCol w:w="680"/>
        <w:gridCol w:w="567"/>
        <w:gridCol w:w="567"/>
        <w:gridCol w:w="567"/>
        <w:gridCol w:w="708"/>
        <w:gridCol w:w="585"/>
        <w:gridCol w:w="730"/>
        <w:gridCol w:w="643"/>
        <w:gridCol w:w="730"/>
      </w:tblGrid>
      <w:tr w:rsidR="00EF23FF" w:rsidRPr="00EF23FF" w:rsidTr="00EF23FF">
        <w:tc>
          <w:tcPr>
            <w:tcW w:w="3964" w:type="dxa"/>
            <w:gridSpan w:val="6"/>
            <w:shd w:val="clear" w:color="auto" w:fill="auto"/>
          </w:tcPr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F23FF">
              <w:rPr>
                <w:rFonts w:eastAsia="Times New Roman" w:cstheme="minorHAnsi"/>
                <w:sz w:val="20"/>
                <w:szCs w:val="20"/>
              </w:rPr>
              <w:t>Уровень</w:t>
            </w:r>
            <w:proofErr w:type="spellEnd"/>
            <w:r w:rsidRPr="00EF23F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F23FF">
              <w:rPr>
                <w:rFonts w:eastAsia="Times New Roman" w:cstheme="minorHAnsi"/>
                <w:sz w:val="20"/>
                <w:szCs w:val="20"/>
              </w:rPr>
              <w:t>образования</w:t>
            </w:r>
            <w:proofErr w:type="spellEnd"/>
          </w:p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203" w:type="dxa"/>
            <w:gridSpan w:val="10"/>
            <w:shd w:val="clear" w:color="auto" w:fill="auto"/>
          </w:tcPr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F23FF">
              <w:rPr>
                <w:rFonts w:eastAsia="Times New Roman" w:cstheme="minorHAnsi"/>
                <w:sz w:val="20"/>
                <w:szCs w:val="20"/>
              </w:rPr>
              <w:t>Стаж</w:t>
            </w:r>
            <w:proofErr w:type="spellEnd"/>
            <w:r w:rsidRPr="00EF23F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F23FF">
              <w:rPr>
                <w:rFonts w:eastAsia="Times New Roman" w:cstheme="minorHAnsi"/>
                <w:sz w:val="20"/>
                <w:szCs w:val="20"/>
              </w:rPr>
              <w:t>работы</w:t>
            </w:r>
            <w:proofErr w:type="spellEnd"/>
          </w:p>
        </w:tc>
      </w:tr>
      <w:tr w:rsidR="00EF23FF" w:rsidRPr="00EF23FF" w:rsidTr="00EF23FF">
        <w:tc>
          <w:tcPr>
            <w:tcW w:w="1232" w:type="dxa"/>
            <w:gridSpan w:val="2"/>
            <w:shd w:val="clear" w:color="auto" w:fill="auto"/>
          </w:tcPr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F23FF">
              <w:rPr>
                <w:rFonts w:eastAsia="Times New Roman" w:cstheme="minorHAnsi"/>
                <w:sz w:val="20"/>
                <w:szCs w:val="20"/>
              </w:rPr>
              <w:t>Высшее</w:t>
            </w:r>
            <w:proofErr w:type="spellEnd"/>
          </w:p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F23FF">
              <w:rPr>
                <w:rFonts w:eastAsia="Times New Roman" w:cstheme="minorHAnsi"/>
                <w:sz w:val="20"/>
                <w:szCs w:val="20"/>
              </w:rPr>
              <w:t>Незакон</w:t>
            </w:r>
            <w:proofErr w:type="spellEnd"/>
          </w:p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F23FF">
              <w:rPr>
                <w:rFonts w:eastAsia="Times New Roman" w:cstheme="minorHAnsi"/>
                <w:sz w:val="20"/>
                <w:szCs w:val="20"/>
              </w:rPr>
              <w:t>ченное</w:t>
            </w:r>
            <w:proofErr w:type="spellEnd"/>
            <w:r w:rsidRPr="00EF23F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F23FF">
              <w:rPr>
                <w:rFonts w:eastAsia="Times New Roman" w:cstheme="minorHAnsi"/>
                <w:sz w:val="20"/>
                <w:szCs w:val="20"/>
              </w:rPr>
              <w:t>высшее</w:t>
            </w:r>
            <w:proofErr w:type="spellEnd"/>
          </w:p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F23FF">
              <w:rPr>
                <w:rFonts w:eastAsia="Times New Roman" w:cstheme="minorHAnsi"/>
                <w:sz w:val="20"/>
                <w:szCs w:val="20"/>
              </w:rPr>
              <w:t>Средне</w:t>
            </w:r>
            <w:proofErr w:type="spellEnd"/>
          </w:p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F23FF">
              <w:rPr>
                <w:rFonts w:eastAsia="Times New Roman" w:cstheme="minorHAnsi"/>
                <w:sz w:val="20"/>
                <w:szCs w:val="20"/>
              </w:rPr>
              <w:t>специальное</w:t>
            </w:r>
            <w:proofErr w:type="spellEnd"/>
          </w:p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F23FF">
              <w:rPr>
                <w:rFonts w:eastAsia="Times New Roman" w:cstheme="minorHAnsi"/>
                <w:sz w:val="20"/>
                <w:szCs w:val="20"/>
              </w:rPr>
              <w:t>До</w:t>
            </w:r>
            <w:proofErr w:type="spellEnd"/>
            <w:r w:rsidRPr="00EF23FF">
              <w:rPr>
                <w:rFonts w:eastAsia="Times New Roman" w:cstheme="minorHAnsi"/>
                <w:sz w:val="20"/>
                <w:szCs w:val="20"/>
              </w:rPr>
              <w:t xml:space="preserve"> 2-х </w:t>
            </w:r>
            <w:proofErr w:type="spellStart"/>
            <w:r w:rsidRPr="00EF23FF">
              <w:rPr>
                <w:rFonts w:eastAsia="Times New Roman" w:cstheme="minorHAnsi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EF23FF">
              <w:rPr>
                <w:rFonts w:eastAsia="Times New Roman" w:cstheme="minorHAnsi"/>
                <w:sz w:val="20"/>
                <w:szCs w:val="20"/>
              </w:rPr>
              <w:t xml:space="preserve">2-5 </w:t>
            </w:r>
            <w:proofErr w:type="spellStart"/>
            <w:r w:rsidRPr="00EF23FF">
              <w:rPr>
                <w:rFonts w:eastAsia="Times New Roman" w:cstheme="minorHAnsi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</w:tcPr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EF23FF">
              <w:rPr>
                <w:rFonts w:eastAsia="Times New Roman" w:cstheme="minorHAnsi"/>
                <w:sz w:val="20"/>
                <w:szCs w:val="20"/>
              </w:rPr>
              <w:t xml:space="preserve">6-10 </w:t>
            </w:r>
          </w:p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F23FF">
              <w:rPr>
                <w:rFonts w:eastAsia="Times New Roman" w:cstheme="minorHAnsi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1315" w:type="dxa"/>
            <w:gridSpan w:val="2"/>
            <w:shd w:val="clear" w:color="auto" w:fill="auto"/>
          </w:tcPr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EF23FF">
              <w:rPr>
                <w:rFonts w:eastAsia="Times New Roman" w:cstheme="minorHAnsi"/>
                <w:sz w:val="20"/>
                <w:szCs w:val="20"/>
              </w:rPr>
              <w:t xml:space="preserve">11-20 </w:t>
            </w:r>
            <w:proofErr w:type="spellStart"/>
            <w:r w:rsidRPr="00EF23FF">
              <w:rPr>
                <w:rFonts w:eastAsia="Times New Roman" w:cstheme="minorHAnsi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1373" w:type="dxa"/>
            <w:gridSpan w:val="2"/>
            <w:shd w:val="clear" w:color="auto" w:fill="auto"/>
          </w:tcPr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F23FF">
              <w:rPr>
                <w:rFonts w:eastAsia="Times New Roman" w:cstheme="minorHAnsi"/>
                <w:sz w:val="20"/>
                <w:szCs w:val="20"/>
              </w:rPr>
              <w:t>Свыше</w:t>
            </w:r>
            <w:proofErr w:type="spellEnd"/>
          </w:p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EF23FF">
              <w:rPr>
                <w:rFonts w:eastAsia="Times New Roman" w:cstheme="minorHAnsi"/>
                <w:sz w:val="20"/>
                <w:szCs w:val="20"/>
              </w:rPr>
              <w:t xml:space="preserve">20 </w:t>
            </w:r>
            <w:proofErr w:type="spellStart"/>
            <w:r w:rsidRPr="00EF23FF">
              <w:rPr>
                <w:rFonts w:eastAsia="Times New Roman" w:cstheme="minorHAnsi"/>
                <w:sz w:val="20"/>
                <w:szCs w:val="20"/>
              </w:rPr>
              <w:t>лет</w:t>
            </w:r>
            <w:proofErr w:type="spellEnd"/>
          </w:p>
        </w:tc>
      </w:tr>
      <w:tr w:rsidR="00EF23FF" w:rsidRPr="00EF23FF" w:rsidTr="00EF23FF"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:rsidR="00EF23FF" w:rsidRPr="00EF23FF" w:rsidRDefault="00845B8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val="ru-RU"/>
              </w:rPr>
              <w:t>3</w:t>
            </w:r>
            <w:r w:rsidR="00EF23FF" w:rsidRPr="00EF23FF">
              <w:rPr>
                <w:rFonts w:eastAsia="Times New Roman" w:cstheme="minorHAnsi"/>
                <w:sz w:val="20"/>
                <w:szCs w:val="20"/>
              </w:rPr>
              <w:t>ч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auto"/>
          </w:tcPr>
          <w:p w:rsidR="00EF23FF" w:rsidRPr="00EF23FF" w:rsidRDefault="00845B8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val="ru-RU"/>
              </w:rPr>
              <w:t>23</w:t>
            </w:r>
            <w:r w:rsidR="00EF23FF" w:rsidRPr="00EF23FF">
              <w:rPr>
                <w:rFonts w:eastAsia="Times New Roman" w:cstheme="minorHAnsi"/>
                <w:sz w:val="20"/>
                <w:szCs w:val="20"/>
              </w:rPr>
              <w:t>%</w:t>
            </w:r>
          </w:p>
        </w:tc>
        <w:tc>
          <w:tcPr>
            <w:tcW w:w="577" w:type="dxa"/>
            <w:tcBorders>
              <w:right w:val="single" w:sz="4" w:space="0" w:color="auto"/>
            </w:tcBorders>
            <w:shd w:val="clear" w:color="auto" w:fill="auto"/>
          </w:tcPr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EF23FF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EF23FF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auto"/>
          </w:tcPr>
          <w:p w:rsidR="00EF23FF" w:rsidRPr="00EF23FF" w:rsidRDefault="00845B8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val="ru-RU"/>
              </w:rPr>
              <w:t>10</w:t>
            </w:r>
            <w:r w:rsidR="00EF23FF" w:rsidRPr="00EF23FF">
              <w:rPr>
                <w:rFonts w:eastAsia="Times New Roman" w:cstheme="minorHAnsi"/>
                <w:sz w:val="20"/>
                <w:szCs w:val="20"/>
              </w:rPr>
              <w:t>ч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F23FF" w:rsidRPr="00EF23FF" w:rsidRDefault="00845B8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val="ru-RU"/>
              </w:rPr>
              <w:t>77</w:t>
            </w:r>
            <w:r w:rsidR="00EF23FF" w:rsidRPr="00EF23FF">
              <w:rPr>
                <w:rFonts w:eastAsia="Times New Roman" w:cstheme="minorHAnsi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F23FF" w:rsidRPr="00EF23FF" w:rsidRDefault="00D7579D" w:rsidP="00EF23FF">
            <w:pPr>
              <w:spacing w:after="0"/>
              <w:rPr>
                <w:rFonts w:eastAsia="Times New Roman" w:cstheme="minorHAnsi"/>
                <w:sz w:val="20"/>
                <w:szCs w:val="20"/>
                <w:lang w:val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</w:tcPr>
          <w:p w:rsidR="00EF23FF" w:rsidRPr="00EF23FF" w:rsidRDefault="00D7579D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val="ru-RU"/>
              </w:rPr>
              <w:t>31</w:t>
            </w:r>
            <w:r w:rsidR="00EF23FF" w:rsidRPr="00EF23FF">
              <w:rPr>
                <w:rFonts w:eastAsia="Times New Roman" w:cstheme="minorHAnsi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7579D" w:rsidRPr="00D7579D" w:rsidRDefault="00D7579D" w:rsidP="00EF23FF">
            <w:pPr>
              <w:spacing w:after="0"/>
              <w:rPr>
                <w:rFonts w:eastAsia="Times New Roman" w:cstheme="minorHAnsi"/>
                <w:sz w:val="20"/>
                <w:szCs w:val="20"/>
                <w:lang w:val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EF23FF" w:rsidRPr="00EF23FF" w:rsidRDefault="00D7579D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val="ru-RU"/>
              </w:rPr>
              <w:t>69</w:t>
            </w:r>
            <w:r w:rsidR="00EF23FF" w:rsidRPr="00EF23FF">
              <w:rPr>
                <w:rFonts w:eastAsia="Times New Roman" w:cstheme="minorHAnsi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</w:tcPr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auto"/>
          </w:tcPr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EF23FF" w:rsidRPr="00EF23FF" w:rsidRDefault="00EF23FF" w:rsidP="00EF23F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0C1575" w:rsidRPr="00EF23FF" w:rsidRDefault="000C1575" w:rsidP="000C1575">
      <w:pPr>
        <w:spacing w:after="0"/>
        <w:rPr>
          <w:rFonts w:eastAsia="Times New Roman" w:cstheme="minorHAnsi"/>
          <w:sz w:val="20"/>
          <w:szCs w:val="20"/>
        </w:rPr>
      </w:pPr>
    </w:p>
    <w:p w:rsidR="00EF23FF" w:rsidRDefault="00EF23FF" w:rsidP="000C157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23FF" w:rsidRDefault="00EF23FF" w:rsidP="000C157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23FF" w:rsidRDefault="00EF23FF" w:rsidP="000C157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23FF" w:rsidRDefault="00EF23FF" w:rsidP="000C157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153C" w:rsidRPr="0015511D" w:rsidRDefault="005435E7" w:rsidP="000C1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 w:rsidR="00C24630">
        <w:rPr>
          <w:rFonts w:hAnsi="Times New Roman" w:cs="Times New Roman"/>
          <w:color w:val="000000"/>
          <w:sz w:val="24"/>
          <w:szCs w:val="24"/>
          <w:lang w:val="ru-RU"/>
        </w:rPr>
        <w:t xml:space="preserve"> 31.12.2022</w:t>
      </w:r>
      <w:proofErr w:type="gramStart"/>
      <w:r w:rsidR="00F569A1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</w:t>
      </w:r>
      <w:r w:rsidR="00845B8F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proofErr w:type="gramEnd"/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 проходят обучение в ВУЗах по педагогическим специальностям.</w:t>
      </w:r>
      <w:r w:rsidR="00521ACC" w:rsidRPr="00521ACC">
        <w:rPr>
          <w:lang w:val="ru-RU"/>
        </w:rPr>
        <w:t xml:space="preserve"> </w:t>
      </w:r>
      <w:r w:rsidR="00D41804" w:rsidRPr="00D41804">
        <w:rPr>
          <w:sz w:val="24"/>
          <w:szCs w:val="24"/>
          <w:lang w:val="ru-RU"/>
        </w:rPr>
        <w:t xml:space="preserve">Два воспитателя получили высшее образование по квалификации </w:t>
      </w:r>
      <w:proofErr w:type="gramStart"/>
      <w:r w:rsidR="00D41804" w:rsidRPr="00D41804">
        <w:rPr>
          <w:sz w:val="24"/>
          <w:szCs w:val="24"/>
          <w:lang w:val="ru-RU"/>
        </w:rPr>
        <w:t>«</w:t>
      </w:r>
      <w:r w:rsidR="00D41804">
        <w:rPr>
          <w:sz w:val="24"/>
          <w:szCs w:val="24"/>
          <w:lang w:val="ru-RU"/>
        </w:rPr>
        <w:t xml:space="preserve"> Д</w:t>
      </w:r>
      <w:r w:rsidR="00D41804" w:rsidRPr="00D41804">
        <w:rPr>
          <w:sz w:val="24"/>
          <w:szCs w:val="24"/>
          <w:lang w:val="ru-RU"/>
        </w:rPr>
        <w:t>ошкольное</w:t>
      </w:r>
      <w:proofErr w:type="gramEnd"/>
      <w:r w:rsidR="00D41804" w:rsidRPr="00D41804">
        <w:rPr>
          <w:sz w:val="24"/>
          <w:szCs w:val="24"/>
          <w:lang w:val="ru-RU"/>
        </w:rPr>
        <w:t xml:space="preserve"> образование».</w:t>
      </w:r>
      <w:r w:rsidR="00D41804">
        <w:rPr>
          <w:lang w:val="ru-RU"/>
        </w:rPr>
        <w:t xml:space="preserve"> </w:t>
      </w:r>
      <w:proofErr w:type="gramStart"/>
      <w:r w:rsidR="00521ACC" w:rsidRPr="00D41804">
        <w:rPr>
          <w:sz w:val="24"/>
          <w:szCs w:val="24"/>
          <w:lang w:val="ru-RU"/>
        </w:rPr>
        <w:t xml:space="preserve">Курсы </w:t>
      </w:r>
      <w:r w:rsidR="0015511D">
        <w:rPr>
          <w:sz w:val="24"/>
          <w:szCs w:val="24"/>
          <w:lang w:val="ru-RU"/>
        </w:rPr>
        <w:t xml:space="preserve"> </w:t>
      </w:r>
      <w:r w:rsidR="00521ACC" w:rsidRPr="00D41804">
        <w:rPr>
          <w:sz w:val="24"/>
          <w:szCs w:val="24"/>
          <w:lang w:val="ru-RU"/>
        </w:rPr>
        <w:t>повышения</w:t>
      </w:r>
      <w:proofErr w:type="gramEnd"/>
      <w:r w:rsidR="00521ACC" w:rsidRPr="00D41804">
        <w:rPr>
          <w:sz w:val="24"/>
          <w:szCs w:val="24"/>
          <w:lang w:val="ru-RU"/>
        </w:rPr>
        <w:t xml:space="preserve"> </w:t>
      </w:r>
      <w:r w:rsidR="0015511D">
        <w:rPr>
          <w:sz w:val="24"/>
          <w:szCs w:val="24"/>
          <w:lang w:val="ru-RU"/>
        </w:rPr>
        <w:t xml:space="preserve"> </w:t>
      </w:r>
      <w:r w:rsidR="0015511D" w:rsidRPr="00D41804">
        <w:rPr>
          <w:sz w:val="24"/>
          <w:szCs w:val="24"/>
          <w:lang w:val="ru-RU"/>
        </w:rPr>
        <w:t xml:space="preserve">квалификации </w:t>
      </w:r>
      <w:r w:rsidR="00521ACC" w:rsidRPr="00D41804">
        <w:rPr>
          <w:sz w:val="24"/>
          <w:szCs w:val="24"/>
          <w:lang w:val="ru-RU"/>
        </w:rPr>
        <w:t xml:space="preserve"> прошли - </w:t>
      </w:r>
      <w:r w:rsidR="0015511D">
        <w:rPr>
          <w:sz w:val="24"/>
          <w:szCs w:val="24"/>
          <w:lang w:val="ru-RU"/>
        </w:rPr>
        <w:t>4</w:t>
      </w:r>
      <w:r w:rsidR="00521ACC" w:rsidRPr="00D41804">
        <w:rPr>
          <w:sz w:val="24"/>
          <w:szCs w:val="24"/>
          <w:lang w:val="ru-RU"/>
        </w:rPr>
        <w:t xml:space="preserve"> педагогических работник</w:t>
      </w:r>
      <w:r w:rsidR="0015511D">
        <w:rPr>
          <w:sz w:val="24"/>
          <w:szCs w:val="24"/>
          <w:lang w:val="ru-RU"/>
        </w:rPr>
        <w:t>а</w:t>
      </w:r>
      <w:r w:rsidR="00521ACC" w:rsidRPr="00D41804">
        <w:rPr>
          <w:sz w:val="24"/>
          <w:szCs w:val="24"/>
          <w:lang w:val="ru-RU"/>
        </w:rPr>
        <w:t>.</w:t>
      </w:r>
      <w:r w:rsidR="00D41804">
        <w:rPr>
          <w:sz w:val="24"/>
          <w:szCs w:val="24"/>
          <w:lang w:val="ru-RU"/>
        </w:rPr>
        <w:t xml:space="preserve"> </w:t>
      </w:r>
    </w:p>
    <w:p w:rsidR="00EF23FF" w:rsidRDefault="00543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Диаграмма с характеристиками кадрового состава </w:t>
      </w:r>
      <w:r w:rsidR="00F569A1">
        <w:rPr>
          <w:rFonts w:hAnsi="Times New Roman" w:cs="Times New Roman"/>
          <w:color w:val="000000"/>
          <w:sz w:val="24"/>
          <w:szCs w:val="24"/>
          <w:lang w:val="ru-RU"/>
        </w:rPr>
        <w:t>ДШГ</w:t>
      </w:r>
    </w:p>
    <w:p w:rsidR="0000153C" w:rsidRPr="00EF23FF" w:rsidRDefault="00E00F9F" w:rsidP="00EF23FF">
      <w:pPr>
        <w:ind w:firstLine="720"/>
        <w:rPr>
          <w:rFonts w:hAnsi="Times New Roman" w:cs="Times New Roman"/>
          <w:sz w:val="24"/>
          <w:szCs w:val="24"/>
          <w:lang w:val="ru-RU"/>
        </w:rPr>
      </w:pPr>
      <w:r w:rsidRPr="00E00F9F">
        <w:rPr>
          <w:rFonts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381375" cy="1905000"/>
            <wp:effectExtent l="19050" t="0" r="9525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EF23FF" w:rsidRPr="00EF23FF">
        <w:rPr>
          <w:rFonts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14625" cy="1908313"/>
            <wp:effectExtent l="19050" t="0" r="9525" b="0"/>
            <wp:wrapSquare wrapText="bothSides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hAnsi="Times New Roman" w:cs="Times New Roman"/>
          <w:sz w:val="24"/>
          <w:szCs w:val="24"/>
          <w:lang w:val="ru-RU"/>
        </w:rPr>
        <w:br w:type="textWrapping" w:clear="all"/>
      </w:r>
    </w:p>
    <w:p w:rsidR="0000153C" w:rsidRPr="00D41804" w:rsidRDefault="000015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4816" w:rsidRPr="00624816" w:rsidRDefault="00624816" w:rsidP="00624816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4816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Количество лет педагогам</w:t>
      </w:r>
      <w:r w:rsidR="00D7579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624816" w:rsidRPr="00D7579D" w:rsidRDefault="00624816" w:rsidP="00D7579D">
      <w:pPr>
        <w:pStyle w:val="a5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9D">
        <w:rPr>
          <w:rFonts w:ascii="Times New Roman" w:eastAsia="Times New Roman" w:hAnsi="Times New Roman" w:cs="Times New Roman"/>
          <w:sz w:val="24"/>
          <w:szCs w:val="24"/>
        </w:rPr>
        <w:t>20-30 лет-</w:t>
      </w:r>
      <w:r w:rsidR="00D75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79D" w:rsidRPr="00D7579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7579D"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624816" w:rsidRPr="00D7579D" w:rsidRDefault="00D7579D" w:rsidP="00D7579D">
      <w:pPr>
        <w:pStyle w:val="a5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9D">
        <w:rPr>
          <w:rFonts w:ascii="Times New Roman" w:eastAsia="Times New Roman" w:hAnsi="Times New Roman" w:cs="Times New Roman"/>
          <w:sz w:val="24"/>
          <w:szCs w:val="24"/>
        </w:rPr>
        <w:t>30-40 лет-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79D">
        <w:rPr>
          <w:rFonts w:ascii="Times New Roman" w:eastAsia="Times New Roman" w:hAnsi="Times New Roman" w:cs="Times New Roman"/>
          <w:sz w:val="24"/>
          <w:szCs w:val="24"/>
        </w:rPr>
        <w:t>4</w:t>
      </w:r>
      <w:r w:rsidR="00624816" w:rsidRPr="00D7579D"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D7579D" w:rsidRDefault="00D7579D" w:rsidP="00D7579D">
      <w:pPr>
        <w:pStyle w:val="a5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9D">
        <w:rPr>
          <w:rFonts w:ascii="Times New Roman" w:eastAsia="Times New Roman" w:hAnsi="Times New Roman" w:cs="Times New Roman"/>
          <w:sz w:val="24"/>
          <w:szCs w:val="24"/>
        </w:rPr>
        <w:t>40 и выше-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79D">
        <w:rPr>
          <w:rFonts w:ascii="Times New Roman" w:eastAsia="Times New Roman" w:hAnsi="Times New Roman" w:cs="Times New Roman"/>
          <w:sz w:val="24"/>
          <w:szCs w:val="24"/>
        </w:rPr>
        <w:t>2ч.</w:t>
      </w:r>
    </w:p>
    <w:p w:rsidR="0000153C" w:rsidRDefault="00C85CD0" w:rsidP="00C85CD0">
      <w:pPr>
        <w:pStyle w:val="aa"/>
        <w:rPr>
          <w:rFonts w:hAnsi="Times New Roman" w:cs="Times New Roman"/>
          <w:color w:val="000000"/>
          <w:sz w:val="24"/>
          <w:szCs w:val="24"/>
        </w:rPr>
      </w:pPr>
      <w:r w:rsidRPr="00220E5F">
        <w:rPr>
          <w:rFonts w:ascii="Times New Roman" w:eastAsia="Times New Roman" w:hAnsi="Times New Roman" w:cs="Times New Roman"/>
          <w:b/>
          <w:sz w:val="24"/>
          <w:szCs w:val="24"/>
        </w:rPr>
        <w:t>Участие в мероприятиях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5435E7" w:rsidRPr="005435E7"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 w:rsidR="00D7579D">
        <w:rPr>
          <w:rFonts w:hAnsi="Times New Roman" w:cs="Times New Roman"/>
          <w:color w:val="000000"/>
          <w:sz w:val="24"/>
          <w:szCs w:val="24"/>
        </w:rPr>
        <w:t xml:space="preserve"> 2022 </w:t>
      </w:r>
      <w:r w:rsidR="005435E7" w:rsidRPr="005435E7">
        <w:rPr>
          <w:rFonts w:hAnsi="Times New Roman" w:cs="Times New Roman"/>
          <w:color w:val="000000"/>
          <w:sz w:val="24"/>
          <w:szCs w:val="24"/>
        </w:rPr>
        <w:t xml:space="preserve">году педагоги </w:t>
      </w:r>
      <w:r w:rsidR="006B7560">
        <w:rPr>
          <w:rFonts w:hAnsi="Times New Roman" w:cs="Times New Roman"/>
          <w:color w:val="000000"/>
          <w:sz w:val="24"/>
          <w:szCs w:val="24"/>
        </w:rPr>
        <w:t>ДШГ</w:t>
      </w:r>
      <w:r w:rsidR="005435E7" w:rsidRPr="005435E7">
        <w:rPr>
          <w:rFonts w:hAnsi="Times New Roman" w:cs="Times New Roman"/>
          <w:color w:val="000000"/>
          <w:sz w:val="24"/>
          <w:szCs w:val="24"/>
        </w:rPr>
        <w:t xml:space="preserve"> приняли участие:</w:t>
      </w:r>
      <w:r w:rsidR="00624816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7A55A2" w:rsidRPr="00574DBF" w:rsidRDefault="00574DBF" w:rsidP="007A55A2">
      <w:pPr>
        <w:pStyle w:val="aa"/>
        <w:numPr>
          <w:ilvl w:val="0"/>
          <w:numId w:val="27"/>
        </w:numPr>
        <w:rPr>
          <w:rFonts w:hAnsi="Times New Roman" w:cs="Times New Roman"/>
          <w:sz w:val="24"/>
          <w:szCs w:val="24"/>
        </w:rPr>
      </w:pPr>
      <w:r w:rsidRPr="00574DBF">
        <w:rPr>
          <w:rFonts w:hAnsi="Times New Roman" w:cs="Times New Roman"/>
          <w:sz w:val="24"/>
          <w:szCs w:val="24"/>
        </w:rPr>
        <w:t xml:space="preserve">Районный конкурс </w:t>
      </w:r>
      <w:proofErr w:type="gramStart"/>
      <w:r w:rsidRPr="00574DBF">
        <w:rPr>
          <w:rFonts w:hAnsi="Times New Roman" w:cs="Times New Roman"/>
          <w:sz w:val="24"/>
          <w:szCs w:val="24"/>
        </w:rPr>
        <w:t>« Педагогический</w:t>
      </w:r>
      <w:proofErr w:type="gramEnd"/>
      <w:r w:rsidRPr="00574DBF">
        <w:rPr>
          <w:rFonts w:hAnsi="Times New Roman" w:cs="Times New Roman"/>
          <w:sz w:val="24"/>
          <w:szCs w:val="24"/>
        </w:rPr>
        <w:t xml:space="preserve"> дебют»</w:t>
      </w:r>
      <w:r w:rsidR="00560B6B" w:rsidRPr="00574DBF">
        <w:rPr>
          <w:rFonts w:hAnsi="Times New Roman" w:cs="Times New Roman"/>
          <w:sz w:val="24"/>
          <w:szCs w:val="24"/>
        </w:rPr>
        <w:t xml:space="preserve"> :</w:t>
      </w:r>
    </w:p>
    <w:p w:rsidR="00560B6B" w:rsidRPr="00574DBF" w:rsidRDefault="00560B6B" w:rsidP="00560B6B">
      <w:pPr>
        <w:pStyle w:val="aa"/>
        <w:ind w:left="720"/>
        <w:rPr>
          <w:rFonts w:hAnsi="Times New Roman" w:cs="Times New Roman"/>
          <w:sz w:val="24"/>
          <w:szCs w:val="24"/>
        </w:rPr>
      </w:pPr>
      <w:r w:rsidRPr="00574DBF">
        <w:rPr>
          <w:rFonts w:hAnsi="Times New Roman" w:cs="Times New Roman"/>
          <w:sz w:val="24"/>
          <w:szCs w:val="24"/>
        </w:rPr>
        <w:t>Ягудина Д.Х.- за участие;</w:t>
      </w:r>
    </w:p>
    <w:p w:rsidR="00574DBF" w:rsidRPr="00FE173D" w:rsidRDefault="00560B6B" w:rsidP="00560B6B">
      <w:pPr>
        <w:pStyle w:val="a5"/>
        <w:numPr>
          <w:ilvl w:val="0"/>
          <w:numId w:val="27"/>
        </w:numPr>
        <w:tabs>
          <w:tab w:val="left" w:pos="1002"/>
        </w:tabs>
        <w:rPr>
          <w:sz w:val="24"/>
          <w:szCs w:val="24"/>
        </w:rPr>
      </w:pPr>
      <w:r w:rsidRPr="00FE173D">
        <w:rPr>
          <w:sz w:val="24"/>
          <w:szCs w:val="24"/>
          <w:lang w:val="en-US"/>
        </w:rPr>
        <w:t>I</w:t>
      </w:r>
      <w:r w:rsidR="00574DBF" w:rsidRPr="00FE173D">
        <w:rPr>
          <w:sz w:val="24"/>
          <w:szCs w:val="24"/>
        </w:rPr>
        <w:t xml:space="preserve">I </w:t>
      </w:r>
      <w:r w:rsidRPr="00FE173D">
        <w:rPr>
          <w:sz w:val="24"/>
          <w:szCs w:val="24"/>
        </w:rPr>
        <w:t>Межрегиональный фестиваль « Дари Добро</w:t>
      </w:r>
      <w:proofErr w:type="gramStart"/>
      <w:r w:rsidRPr="00FE173D">
        <w:rPr>
          <w:sz w:val="24"/>
          <w:szCs w:val="24"/>
        </w:rPr>
        <w:t xml:space="preserve">» </w:t>
      </w:r>
      <w:r w:rsidR="00FE173D">
        <w:rPr>
          <w:sz w:val="24"/>
          <w:szCs w:val="24"/>
        </w:rPr>
        <w:t>:</w:t>
      </w:r>
      <w:proofErr w:type="gramEnd"/>
    </w:p>
    <w:p w:rsidR="00560B6B" w:rsidRPr="00FE173D" w:rsidRDefault="00560B6B" w:rsidP="00574DBF">
      <w:pPr>
        <w:pStyle w:val="a5"/>
        <w:tabs>
          <w:tab w:val="left" w:pos="1002"/>
        </w:tabs>
        <w:rPr>
          <w:sz w:val="24"/>
          <w:szCs w:val="24"/>
        </w:rPr>
      </w:pPr>
      <w:r w:rsidRPr="00FE173D">
        <w:rPr>
          <w:sz w:val="24"/>
          <w:szCs w:val="24"/>
        </w:rPr>
        <w:t xml:space="preserve"> сертификат участника </w:t>
      </w:r>
      <w:r w:rsidR="00FE173D" w:rsidRPr="00FE173D">
        <w:rPr>
          <w:sz w:val="24"/>
          <w:szCs w:val="24"/>
        </w:rPr>
        <w:t>–</w:t>
      </w:r>
      <w:proofErr w:type="spellStart"/>
      <w:r w:rsidRPr="00FE173D">
        <w:rPr>
          <w:sz w:val="24"/>
          <w:szCs w:val="24"/>
        </w:rPr>
        <w:t>Нугайбекова</w:t>
      </w:r>
      <w:proofErr w:type="spellEnd"/>
      <w:r w:rsidRPr="00FE173D">
        <w:rPr>
          <w:sz w:val="24"/>
          <w:szCs w:val="24"/>
        </w:rPr>
        <w:t xml:space="preserve"> Н.Р.</w:t>
      </w:r>
      <w:r w:rsidR="00FE173D" w:rsidRPr="00FE173D">
        <w:rPr>
          <w:sz w:val="24"/>
          <w:szCs w:val="24"/>
        </w:rPr>
        <w:t>,</w:t>
      </w:r>
    </w:p>
    <w:p w:rsidR="00574DBF" w:rsidRPr="00FE173D" w:rsidRDefault="00FE173D" w:rsidP="00574DBF">
      <w:pPr>
        <w:pStyle w:val="a5"/>
        <w:tabs>
          <w:tab w:val="left" w:pos="1002"/>
        </w:tabs>
        <w:rPr>
          <w:sz w:val="24"/>
          <w:szCs w:val="24"/>
        </w:rPr>
      </w:pPr>
      <w:r w:rsidRPr="00FE173D">
        <w:rPr>
          <w:sz w:val="24"/>
          <w:szCs w:val="24"/>
        </w:rPr>
        <w:t>сертификат участника- Ягудина Д.Х.,</w:t>
      </w:r>
    </w:p>
    <w:p w:rsidR="00FE173D" w:rsidRDefault="00FE173D" w:rsidP="00574DBF">
      <w:pPr>
        <w:pStyle w:val="a5"/>
        <w:tabs>
          <w:tab w:val="left" w:pos="1002"/>
        </w:tabs>
        <w:rPr>
          <w:sz w:val="24"/>
          <w:szCs w:val="24"/>
        </w:rPr>
      </w:pPr>
      <w:r w:rsidRPr="00FE173D">
        <w:rPr>
          <w:sz w:val="24"/>
          <w:szCs w:val="24"/>
        </w:rPr>
        <w:t xml:space="preserve">сертификат участника- </w:t>
      </w:r>
      <w:proofErr w:type="spellStart"/>
      <w:r w:rsidRPr="00FE173D">
        <w:rPr>
          <w:sz w:val="24"/>
          <w:szCs w:val="24"/>
        </w:rPr>
        <w:t>Рахманкулова</w:t>
      </w:r>
      <w:proofErr w:type="spellEnd"/>
      <w:r w:rsidRPr="00FE173D">
        <w:rPr>
          <w:sz w:val="24"/>
          <w:szCs w:val="24"/>
        </w:rPr>
        <w:t xml:space="preserve"> М.Ф.</w:t>
      </w:r>
    </w:p>
    <w:p w:rsidR="00FE173D" w:rsidRDefault="00FE173D" w:rsidP="00FE173D">
      <w:pPr>
        <w:pStyle w:val="a5"/>
        <w:numPr>
          <w:ilvl w:val="0"/>
          <w:numId w:val="27"/>
        </w:numPr>
        <w:tabs>
          <w:tab w:val="left" w:pos="1002"/>
        </w:tabs>
        <w:rPr>
          <w:sz w:val="24"/>
          <w:szCs w:val="24"/>
        </w:rPr>
      </w:pPr>
      <w:r>
        <w:rPr>
          <w:sz w:val="24"/>
          <w:szCs w:val="24"/>
        </w:rPr>
        <w:t xml:space="preserve">Географический диктант 2022 года: </w:t>
      </w:r>
      <w:proofErr w:type="spellStart"/>
      <w:r>
        <w:rPr>
          <w:sz w:val="24"/>
          <w:szCs w:val="24"/>
        </w:rPr>
        <w:t>Рахманкулова</w:t>
      </w:r>
      <w:proofErr w:type="spellEnd"/>
      <w:r>
        <w:rPr>
          <w:sz w:val="24"/>
          <w:szCs w:val="24"/>
        </w:rPr>
        <w:t xml:space="preserve"> М.Ф., Юсупова Н.А., </w:t>
      </w:r>
      <w:proofErr w:type="spellStart"/>
      <w:r>
        <w:rPr>
          <w:sz w:val="24"/>
          <w:szCs w:val="24"/>
        </w:rPr>
        <w:t>Нугайбекова</w:t>
      </w:r>
      <w:proofErr w:type="spellEnd"/>
      <w:r>
        <w:rPr>
          <w:sz w:val="24"/>
          <w:szCs w:val="24"/>
        </w:rPr>
        <w:t xml:space="preserve"> Н.Р., </w:t>
      </w:r>
      <w:proofErr w:type="spellStart"/>
      <w:r>
        <w:rPr>
          <w:sz w:val="24"/>
          <w:szCs w:val="24"/>
        </w:rPr>
        <w:t>Мавлютова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Г.Р.,</w:t>
      </w:r>
      <w:proofErr w:type="spellStart"/>
      <w:r>
        <w:rPr>
          <w:sz w:val="24"/>
          <w:szCs w:val="24"/>
        </w:rPr>
        <w:t>Бадаева</w:t>
      </w:r>
      <w:proofErr w:type="spellEnd"/>
      <w:proofErr w:type="gramEnd"/>
      <w:r>
        <w:rPr>
          <w:sz w:val="24"/>
          <w:szCs w:val="24"/>
        </w:rPr>
        <w:t xml:space="preserve"> Х.Н., </w:t>
      </w:r>
      <w:proofErr w:type="spellStart"/>
      <w:r>
        <w:rPr>
          <w:sz w:val="24"/>
          <w:szCs w:val="24"/>
        </w:rPr>
        <w:t>Абуняева</w:t>
      </w:r>
      <w:proofErr w:type="spellEnd"/>
      <w:r>
        <w:rPr>
          <w:sz w:val="24"/>
          <w:szCs w:val="24"/>
        </w:rPr>
        <w:t xml:space="preserve"> Ю.Р., Бирюкова Г.М., </w:t>
      </w:r>
      <w:proofErr w:type="spellStart"/>
      <w:r>
        <w:rPr>
          <w:sz w:val="24"/>
          <w:szCs w:val="24"/>
        </w:rPr>
        <w:t>Тимербулатова</w:t>
      </w:r>
      <w:proofErr w:type="spellEnd"/>
      <w:r>
        <w:rPr>
          <w:sz w:val="24"/>
          <w:szCs w:val="24"/>
        </w:rPr>
        <w:t xml:space="preserve"> Г.К.</w:t>
      </w:r>
    </w:p>
    <w:p w:rsidR="00FE173D" w:rsidRPr="00FE173D" w:rsidRDefault="00FE173D" w:rsidP="00FE173D">
      <w:pPr>
        <w:pStyle w:val="a5"/>
        <w:numPr>
          <w:ilvl w:val="0"/>
          <w:numId w:val="27"/>
        </w:numPr>
        <w:tabs>
          <w:tab w:val="left" w:pos="1002"/>
        </w:tabs>
        <w:rPr>
          <w:sz w:val="24"/>
          <w:szCs w:val="24"/>
        </w:rPr>
      </w:pPr>
      <w:r>
        <w:rPr>
          <w:sz w:val="24"/>
          <w:szCs w:val="24"/>
        </w:rPr>
        <w:t xml:space="preserve">Сертификат участника во Всероссийском марафоне чтения </w:t>
      </w:r>
      <w:proofErr w:type="gramStart"/>
      <w:r>
        <w:rPr>
          <w:sz w:val="24"/>
          <w:szCs w:val="24"/>
        </w:rPr>
        <w:t>« Сталинградский</w:t>
      </w:r>
      <w:proofErr w:type="gramEnd"/>
      <w:r>
        <w:rPr>
          <w:sz w:val="24"/>
          <w:szCs w:val="24"/>
        </w:rPr>
        <w:t xml:space="preserve"> рубеж»- </w:t>
      </w:r>
      <w:proofErr w:type="spellStart"/>
      <w:r>
        <w:rPr>
          <w:sz w:val="24"/>
          <w:szCs w:val="24"/>
        </w:rPr>
        <w:t>Курамшина</w:t>
      </w:r>
      <w:proofErr w:type="spellEnd"/>
      <w:r>
        <w:rPr>
          <w:sz w:val="24"/>
          <w:szCs w:val="24"/>
        </w:rPr>
        <w:t xml:space="preserve"> М.А.</w:t>
      </w:r>
    </w:p>
    <w:p w:rsidR="00560B6B" w:rsidRPr="00C24630" w:rsidRDefault="00560B6B" w:rsidP="00560B6B">
      <w:pPr>
        <w:pStyle w:val="a5"/>
        <w:numPr>
          <w:ilvl w:val="0"/>
          <w:numId w:val="27"/>
        </w:numPr>
        <w:tabs>
          <w:tab w:val="left" w:pos="1002"/>
        </w:tabs>
        <w:rPr>
          <w:sz w:val="24"/>
          <w:szCs w:val="24"/>
        </w:rPr>
      </w:pPr>
      <w:r w:rsidRPr="00C24630">
        <w:rPr>
          <w:sz w:val="24"/>
          <w:szCs w:val="24"/>
        </w:rPr>
        <w:lastRenderedPageBreak/>
        <w:t>Районная легкоатлетическая эстафета среди дошкольных образовательных учреждений муниципального образования « Николаевский район» Ульяновской области, посвященной « 77 –й годовщине Победы в Великой Отечественной войне»</w:t>
      </w:r>
      <w:r w:rsidR="009178D4" w:rsidRPr="00C24630">
        <w:rPr>
          <w:sz w:val="24"/>
          <w:szCs w:val="24"/>
        </w:rPr>
        <w:t xml:space="preserve"> - </w:t>
      </w:r>
      <w:r w:rsidR="009178D4" w:rsidRPr="00C24630">
        <w:rPr>
          <w:sz w:val="24"/>
          <w:szCs w:val="24"/>
          <w:lang w:val="en-US"/>
        </w:rPr>
        <w:t>I</w:t>
      </w:r>
      <w:r w:rsidR="009178D4" w:rsidRPr="00C24630">
        <w:rPr>
          <w:sz w:val="24"/>
          <w:szCs w:val="24"/>
        </w:rPr>
        <w:t xml:space="preserve"> место Диплом и кубок команде МБОУ </w:t>
      </w:r>
      <w:proofErr w:type="spellStart"/>
      <w:r w:rsidR="009178D4" w:rsidRPr="00C24630">
        <w:rPr>
          <w:sz w:val="24"/>
          <w:szCs w:val="24"/>
        </w:rPr>
        <w:t>Большечирклейская</w:t>
      </w:r>
      <w:proofErr w:type="spellEnd"/>
      <w:r w:rsidR="009178D4" w:rsidRPr="00C24630">
        <w:rPr>
          <w:sz w:val="24"/>
          <w:szCs w:val="24"/>
        </w:rPr>
        <w:t xml:space="preserve"> ДШГ.</w:t>
      </w:r>
    </w:p>
    <w:p w:rsidR="00C955F0" w:rsidRPr="00220E5F" w:rsidRDefault="00C955F0" w:rsidP="00C955F0">
      <w:pPr>
        <w:pStyle w:val="af"/>
        <w:spacing w:after="0" w:afterAutospacing="0"/>
        <w:ind w:left="720"/>
        <w:jc w:val="both"/>
        <w:rPr>
          <w:rStyle w:val="ae"/>
        </w:rPr>
      </w:pPr>
      <w:r w:rsidRPr="00220E5F">
        <w:rPr>
          <w:rStyle w:val="ae"/>
        </w:rPr>
        <w:t>Вывод:</w:t>
      </w:r>
      <w:r w:rsidRPr="00220E5F">
        <w:t xml:space="preserve"> </w:t>
      </w:r>
      <w:r>
        <w:t xml:space="preserve">ДШГ МБОУ </w:t>
      </w:r>
      <w:proofErr w:type="spellStart"/>
      <w:r>
        <w:t>Большечирклейская</w:t>
      </w:r>
      <w:proofErr w:type="spellEnd"/>
      <w:r>
        <w:t xml:space="preserve"> </w:t>
      </w:r>
      <w:proofErr w:type="gramStart"/>
      <w:r>
        <w:t xml:space="preserve">СШ </w:t>
      </w:r>
      <w:r w:rsidRPr="00220E5F">
        <w:t xml:space="preserve"> укомплектовано</w:t>
      </w:r>
      <w:proofErr w:type="gramEnd"/>
      <w:r w:rsidRPr="00220E5F">
        <w:t xml:space="preserve"> кадрами полностью. Педагоги постоянно повышают свой профессиональный уровень, проходят курсы повышения квалификации, посещают методические объединения, знакомятся с опытом работы своих коллег в других дошкольных учреждениях, приобретают и изучают новинки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C955F0" w:rsidRPr="00C955F0" w:rsidRDefault="00C955F0" w:rsidP="00C955F0">
      <w:pPr>
        <w:pStyle w:val="a5"/>
        <w:tabs>
          <w:tab w:val="left" w:pos="1002"/>
        </w:tabs>
        <w:rPr>
          <w:sz w:val="24"/>
          <w:szCs w:val="24"/>
        </w:rPr>
      </w:pPr>
    </w:p>
    <w:p w:rsidR="0000153C" w:rsidRPr="005435E7" w:rsidRDefault="005435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5435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00153C" w:rsidRPr="005435E7" w:rsidRDefault="00543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0D6C65">
        <w:rPr>
          <w:rFonts w:hAnsi="Times New Roman" w:cs="Times New Roman"/>
          <w:color w:val="000000"/>
          <w:sz w:val="24"/>
          <w:szCs w:val="24"/>
          <w:lang w:val="ru-RU"/>
        </w:rPr>
        <w:t>ДШГ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Pr="005435E7">
        <w:rPr>
          <w:lang w:val="ru-RU"/>
        </w:rPr>
        <w:br/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Библиотечный фонд располагается в методическом кабинете, кабинетах специалистов, группах </w:t>
      </w:r>
      <w:r w:rsidR="000D6C65">
        <w:rPr>
          <w:rFonts w:hAnsi="Times New Roman" w:cs="Times New Roman"/>
          <w:color w:val="000000"/>
          <w:sz w:val="24"/>
          <w:szCs w:val="24"/>
          <w:lang w:val="ru-RU"/>
        </w:rPr>
        <w:t>ДШГ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 соответствии с обязательной частью ООП.</w:t>
      </w:r>
    </w:p>
    <w:p w:rsidR="0000153C" w:rsidRPr="000D6C65" w:rsidRDefault="00543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D6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D6C65">
        <w:rPr>
          <w:rFonts w:hAnsi="Times New Roman" w:cs="Times New Roman"/>
          <w:color w:val="000000"/>
          <w:sz w:val="24"/>
          <w:szCs w:val="24"/>
          <w:lang w:val="ru-RU"/>
        </w:rPr>
        <w:t xml:space="preserve">2022 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proofErr w:type="gramEnd"/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6C65">
        <w:rPr>
          <w:rFonts w:hAnsi="Times New Roman" w:cs="Times New Roman"/>
          <w:color w:val="000000"/>
          <w:sz w:val="24"/>
          <w:szCs w:val="24"/>
          <w:lang w:val="ru-RU"/>
        </w:rPr>
        <w:t>дошкольная группа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пополнил</w:t>
      </w:r>
      <w:r w:rsidR="000D6C65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учебно-методический комплект к примерной общеобразовательной программе дошкольного образования «От рождения до школы» в соответствии с ФГОС. </w:t>
      </w:r>
      <w:r w:rsidRPr="000D6C65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00153C" w:rsidRPr="001F4A60" w:rsidRDefault="005435E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1F4A60">
        <w:rPr>
          <w:rFonts w:hAnsi="Times New Roman" w:cs="Times New Roman"/>
          <w:sz w:val="24"/>
          <w:szCs w:val="24"/>
          <w:lang w:val="ru-RU"/>
        </w:rPr>
        <w:t>серии «Мир в картинках», «Рассказы по картинкам», «Расскажите детям о…», «Играем в сказку», «Грамматика в картинках», «Искусство детям»;</w:t>
      </w:r>
      <w:r w:rsidR="00BF108F" w:rsidRPr="001F4A60">
        <w:rPr>
          <w:rFonts w:hAnsi="Times New Roman" w:cs="Times New Roman"/>
          <w:sz w:val="24"/>
          <w:szCs w:val="24"/>
          <w:lang w:val="ru-RU"/>
        </w:rPr>
        <w:t xml:space="preserve"> игры- занятия с детьми на прогулке; сезонные прогулки.</w:t>
      </w:r>
    </w:p>
    <w:p w:rsidR="0000153C" w:rsidRPr="001F4A60" w:rsidRDefault="005435E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1F4A60">
        <w:rPr>
          <w:rFonts w:hAnsi="Times New Roman" w:cs="Times New Roman"/>
          <w:sz w:val="24"/>
          <w:szCs w:val="24"/>
        </w:rPr>
        <w:t>картины</w:t>
      </w:r>
      <w:proofErr w:type="spellEnd"/>
      <w:r w:rsidRPr="001F4A6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F4A60">
        <w:rPr>
          <w:rFonts w:hAnsi="Times New Roman" w:cs="Times New Roman"/>
          <w:sz w:val="24"/>
          <w:szCs w:val="24"/>
        </w:rPr>
        <w:t>для</w:t>
      </w:r>
      <w:proofErr w:type="spellEnd"/>
      <w:r w:rsidRPr="001F4A6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F4A60">
        <w:rPr>
          <w:rFonts w:hAnsi="Times New Roman" w:cs="Times New Roman"/>
          <w:sz w:val="24"/>
          <w:szCs w:val="24"/>
        </w:rPr>
        <w:t>рассматривания</w:t>
      </w:r>
      <w:proofErr w:type="spellEnd"/>
      <w:r w:rsidRPr="001F4A60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1F4A60">
        <w:rPr>
          <w:rFonts w:hAnsi="Times New Roman" w:cs="Times New Roman"/>
          <w:sz w:val="24"/>
          <w:szCs w:val="24"/>
        </w:rPr>
        <w:t>плакаты</w:t>
      </w:r>
      <w:proofErr w:type="spellEnd"/>
      <w:r w:rsidRPr="001F4A60">
        <w:rPr>
          <w:rFonts w:hAnsi="Times New Roman" w:cs="Times New Roman"/>
          <w:sz w:val="24"/>
          <w:szCs w:val="24"/>
        </w:rPr>
        <w:t>;</w:t>
      </w:r>
    </w:p>
    <w:p w:rsidR="0000153C" w:rsidRPr="001F4A60" w:rsidRDefault="005435E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1F4A60">
        <w:rPr>
          <w:rFonts w:hAnsi="Times New Roman" w:cs="Times New Roman"/>
          <w:sz w:val="24"/>
          <w:szCs w:val="24"/>
          <w:lang w:val="ru-RU"/>
        </w:rPr>
        <w:t>комплексы для оформления родительских уголков;</w:t>
      </w:r>
      <w:r w:rsidR="00CE3FF5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00153C" w:rsidRPr="001F4A60" w:rsidRDefault="005435E7">
      <w:pPr>
        <w:numPr>
          <w:ilvl w:val="0"/>
          <w:numId w:val="12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1F4A60">
        <w:rPr>
          <w:rFonts w:hAnsi="Times New Roman" w:cs="Times New Roman"/>
          <w:sz w:val="24"/>
          <w:szCs w:val="24"/>
        </w:rPr>
        <w:t>рабочие</w:t>
      </w:r>
      <w:proofErr w:type="spellEnd"/>
      <w:r w:rsidRPr="001F4A6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F4A60">
        <w:rPr>
          <w:rFonts w:hAnsi="Times New Roman" w:cs="Times New Roman"/>
          <w:sz w:val="24"/>
          <w:szCs w:val="24"/>
        </w:rPr>
        <w:t>тетради</w:t>
      </w:r>
      <w:proofErr w:type="spellEnd"/>
      <w:r w:rsidRPr="001F4A6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F4A60">
        <w:rPr>
          <w:rFonts w:hAnsi="Times New Roman" w:cs="Times New Roman"/>
          <w:sz w:val="24"/>
          <w:szCs w:val="24"/>
        </w:rPr>
        <w:t>для</w:t>
      </w:r>
      <w:proofErr w:type="spellEnd"/>
      <w:r w:rsidRPr="001F4A6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F4A60">
        <w:rPr>
          <w:rFonts w:hAnsi="Times New Roman" w:cs="Times New Roman"/>
          <w:sz w:val="24"/>
          <w:szCs w:val="24"/>
        </w:rPr>
        <w:t>обучающихся</w:t>
      </w:r>
      <w:proofErr w:type="spellEnd"/>
      <w:r w:rsidRPr="001F4A60">
        <w:rPr>
          <w:rFonts w:hAnsi="Times New Roman" w:cs="Times New Roman"/>
          <w:sz w:val="24"/>
          <w:szCs w:val="24"/>
        </w:rPr>
        <w:t>.</w:t>
      </w:r>
    </w:p>
    <w:p w:rsidR="0000153C" w:rsidRPr="005435E7" w:rsidRDefault="00543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00153C" w:rsidRPr="005435E7" w:rsidRDefault="00543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 w:rsidR="000D6C65">
        <w:rPr>
          <w:rFonts w:hAnsi="Times New Roman" w:cs="Times New Roman"/>
          <w:color w:val="000000"/>
          <w:sz w:val="24"/>
          <w:szCs w:val="24"/>
          <w:lang w:val="ru-RU"/>
        </w:rPr>
        <w:t>ДШГ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включает:</w:t>
      </w:r>
    </w:p>
    <w:p w:rsidR="0000153C" w:rsidRPr="005435E7" w:rsidRDefault="005435E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информационно-телекоммуникационное оборудование – </w:t>
      </w:r>
      <w:r w:rsidR="000D6C65">
        <w:rPr>
          <w:rFonts w:hAnsi="Times New Roman" w:cs="Times New Roman"/>
          <w:color w:val="000000"/>
          <w:sz w:val="24"/>
          <w:szCs w:val="24"/>
          <w:lang w:val="ru-RU"/>
        </w:rPr>
        <w:t xml:space="preserve">имеется 3 ноутбука, </w:t>
      </w:r>
      <w:proofErr w:type="gramStart"/>
      <w:r w:rsidR="000D6C65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6C65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proofErr w:type="gramEnd"/>
      <w:r w:rsidR="000D6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, 3 </w:t>
      </w:r>
      <w:r w:rsidR="000D6C65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принтера 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D6C65">
        <w:rPr>
          <w:rFonts w:hAnsi="Times New Roman" w:cs="Times New Roman"/>
          <w:color w:val="000000"/>
          <w:sz w:val="24"/>
          <w:szCs w:val="24"/>
          <w:lang w:val="ru-RU"/>
        </w:rPr>
        <w:t xml:space="preserve">1- МФУ, 4-проектора 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мультимедиа;</w:t>
      </w:r>
      <w:r w:rsidR="000D6C65">
        <w:rPr>
          <w:rFonts w:hAnsi="Times New Roman" w:cs="Times New Roman"/>
          <w:color w:val="000000"/>
          <w:sz w:val="24"/>
          <w:szCs w:val="24"/>
          <w:lang w:val="ru-RU"/>
        </w:rPr>
        <w:t xml:space="preserve"> 16  детских планшетов .</w:t>
      </w:r>
    </w:p>
    <w:p w:rsidR="0000153C" w:rsidRPr="005435E7" w:rsidRDefault="005435E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:rsidR="0000153C" w:rsidRPr="005435E7" w:rsidRDefault="00CE3F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 w:rsidR="005435E7"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группе </w:t>
      </w:r>
      <w:r w:rsidR="005435E7" w:rsidRPr="005435E7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00153C" w:rsidRPr="005435E7" w:rsidRDefault="005435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5435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00153C" w:rsidRPr="000D6C65" w:rsidRDefault="00543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0D6C65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</w:t>
      </w:r>
      <w:proofErr w:type="gramStart"/>
      <w:r w:rsidR="000D6C65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группе 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сформирована</w:t>
      </w:r>
      <w:proofErr w:type="gramEnd"/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материально-техническая база для реализации образовательных программ, жизнеобеспечения и развития детей. </w:t>
      </w:r>
      <w:r w:rsidRPr="000D6C6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0D6C65">
        <w:rPr>
          <w:rFonts w:hAnsi="Times New Roman" w:cs="Times New Roman"/>
          <w:color w:val="000000"/>
          <w:sz w:val="24"/>
          <w:szCs w:val="24"/>
          <w:lang w:val="ru-RU"/>
        </w:rPr>
        <w:t>ДШГ</w:t>
      </w:r>
      <w:r w:rsidRPr="000D6C65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 помещения:</w:t>
      </w:r>
    </w:p>
    <w:p w:rsidR="0000153C" w:rsidRDefault="005435E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0D6C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6C6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0153C" w:rsidRDefault="005435E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00153C" w:rsidRDefault="005435E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00153C" w:rsidRDefault="005435E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00153C" w:rsidRDefault="005435E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00153C" w:rsidRDefault="005435E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00153C" w:rsidRDefault="005435E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00153C" w:rsidRDefault="005435E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00153C" w:rsidRDefault="000D6C6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бассейн</w:t>
      </w:r>
      <w:r w:rsidR="005435E7"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00153C" w:rsidRPr="000D6C65" w:rsidRDefault="000D6C6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галотерапии</w:t>
      </w:r>
      <w:proofErr w:type="spellEnd"/>
      <w:r w:rsidR="005435E7">
        <w:rPr>
          <w:rFonts w:hAnsi="Times New Roman" w:cs="Times New Roman"/>
          <w:color w:val="000000"/>
          <w:sz w:val="24"/>
          <w:szCs w:val="24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D6C65" w:rsidRPr="000D4442" w:rsidRDefault="000D6C6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допобразования-2</w:t>
      </w:r>
      <w:r w:rsidR="000D444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D4442" w:rsidRPr="000D4442" w:rsidRDefault="000D444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игровые уличные площадки- 6;</w:t>
      </w:r>
    </w:p>
    <w:p w:rsidR="000D4442" w:rsidRDefault="000D444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физкультурная площадка-1.</w:t>
      </w:r>
    </w:p>
    <w:p w:rsidR="0000153C" w:rsidRPr="005435E7" w:rsidRDefault="00543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0153C" w:rsidRPr="005435E7" w:rsidRDefault="00CE3F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Вывод: м</w:t>
      </w:r>
      <w:r w:rsidR="005435E7"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атериально-техническое состояние </w:t>
      </w:r>
      <w:r w:rsidR="000D6C65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</w:t>
      </w:r>
      <w:proofErr w:type="gramStart"/>
      <w:r w:rsidR="000D6C65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</w:t>
      </w:r>
      <w:r w:rsidR="005435E7"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="005435E7"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00153C" w:rsidRPr="005435E7" w:rsidRDefault="005435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5435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35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функционирования внутренней системы оценки качества образования</w:t>
      </w:r>
    </w:p>
    <w:p w:rsidR="0000153C" w:rsidRPr="005435E7" w:rsidRDefault="005435E7" w:rsidP="006C1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0D6C65">
        <w:rPr>
          <w:rFonts w:hAnsi="Times New Roman" w:cs="Times New Roman"/>
          <w:color w:val="000000"/>
          <w:sz w:val="24"/>
          <w:szCs w:val="24"/>
          <w:lang w:val="ru-RU"/>
        </w:rPr>
        <w:t>ДШГ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</w:t>
      </w:r>
      <w:r w:rsidR="008B3A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положение о внутренней системе оценки качества образования</w:t>
      </w:r>
      <w:r w:rsidR="008B3A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CE1957">
        <w:rPr>
          <w:rFonts w:hAnsi="Times New Roman" w:cs="Times New Roman"/>
          <w:color w:val="000000"/>
          <w:sz w:val="24"/>
          <w:szCs w:val="24"/>
          <w:lang w:val="ru-RU"/>
        </w:rPr>
        <w:t>06.09.2021 г Приказ №68.</w:t>
      </w:r>
    </w:p>
    <w:p w:rsidR="0000153C" w:rsidRPr="005435E7" w:rsidRDefault="00543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Состояние здоровья и физического развития воспитанников удовлетворительные. </w:t>
      </w:r>
      <w:r w:rsidR="00A81159">
        <w:rPr>
          <w:rFonts w:hAnsi="Times New Roman" w:cs="Times New Roman"/>
          <w:color w:val="000000"/>
          <w:sz w:val="24"/>
          <w:szCs w:val="24"/>
          <w:lang w:val="ru-RU"/>
        </w:rPr>
        <w:t>98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</w:t>
      </w:r>
      <w:proofErr w:type="gramStart"/>
      <w:r w:rsidR="00A811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хорошие 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показатели</w:t>
      </w:r>
      <w:proofErr w:type="gramEnd"/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готовности к школьному обучению. В течение года воспитанники </w:t>
      </w:r>
      <w:r w:rsidR="00A81159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участвовали в конкурсах и мероприятиях различного уровня.</w:t>
      </w:r>
    </w:p>
    <w:p w:rsidR="0000153C" w:rsidRPr="005435E7" w:rsidRDefault="00543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В период с</w:t>
      </w:r>
      <w:r w:rsidR="00A811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159" w:rsidRPr="00C24630">
        <w:rPr>
          <w:rFonts w:hAnsi="Times New Roman" w:cs="Times New Roman"/>
          <w:sz w:val="24"/>
          <w:szCs w:val="24"/>
          <w:lang w:val="ru-RU"/>
        </w:rPr>
        <w:t>16.06.2022</w:t>
      </w:r>
      <w:r w:rsidRPr="00C24630">
        <w:rPr>
          <w:rFonts w:hAnsi="Times New Roman" w:cs="Times New Roman"/>
          <w:sz w:val="24"/>
          <w:szCs w:val="24"/>
          <w:lang w:val="ru-RU"/>
        </w:rPr>
        <w:t xml:space="preserve"> по</w:t>
      </w:r>
      <w:r w:rsidR="00A81159" w:rsidRPr="00C24630">
        <w:rPr>
          <w:rFonts w:hAnsi="Times New Roman" w:cs="Times New Roman"/>
          <w:sz w:val="24"/>
          <w:szCs w:val="24"/>
          <w:lang w:val="ru-RU"/>
        </w:rPr>
        <w:t xml:space="preserve"> 20.05</w:t>
      </w:r>
      <w:r w:rsidR="00A81159"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</w:t>
      </w:r>
      <w:r w:rsidR="00A25AB9">
        <w:rPr>
          <w:rFonts w:hAnsi="Times New Roman" w:cs="Times New Roman"/>
          <w:color w:val="000000"/>
          <w:sz w:val="24"/>
          <w:szCs w:val="24"/>
          <w:lang w:val="ru-RU"/>
        </w:rPr>
        <w:t xml:space="preserve"> 108 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00153C" w:rsidRDefault="00D74E1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98 % детей с удовольствием посещают дошкольную группу</w:t>
      </w:r>
      <w:r w:rsidR="001364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645C" w:rsidRDefault="0013645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100 % - удовлетворены качеством организации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-образовательного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процесса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организацией питания, непосредственно образовательной деятельностью с детьми ( занятия) ;</w:t>
      </w:r>
    </w:p>
    <w:p w:rsidR="0013645C" w:rsidRDefault="0013645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98 % - информированы 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том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как ребенок живет в дошкольной группе;</w:t>
      </w:r>
    </w:p>
    <w:p w:rsidR="0013645C" w:rsidRDefault="00D87C7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99% - положительно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высказались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что наглядная информация о жизни детей в группе своевременна и достаточна; </w:t>
      </w:r>
    </w:p>
    <w:p w:rsidR="00D87C77" w:rsidRDefault="00D87C7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95% -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считают 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что имеют возможность получить конкретный совет по вопросам развития и  воспитания ребенка;</w:t>
      </w:r>
    </w:p>
    <w:p w:rsidR="00D87C77" w:rsidRDefault="00D87C7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92% -имеют возможность влиять на то, что происходит в дошкольной группе с ребенком;</w:t>
      </w:r>
    </w:p>
    <w:p w:rsidR="00D87C77" w:rsidRDefault="00C45A9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100% -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отметили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что сотрудники дошкольной группы внимательно относятся к детям;</w:t>
      </w:r>
    </w:p>
    <w:p w:rsidR="00C45A9C" w:rsidRPr="005435E7" w:rsidRDefault="00C45A9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100% - положительно высказались об уровне и содержании образовательной работы с детьми в дошкольной группе.</w:t>
      </w:r>
    </w:p>
    <w:p w:rsidR="0000153C" w:rsidRDefault="00543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A00D63" w:rsidRPr="00A00D63" w:rsidRDefault="00A00D63" w:rsidP="00A00D63">
      <w:pPr>
        <w:widowControl w:val="0"/>
        <w:ind w:firstLine="709"/>
        <w:jc w:val="both"/>
        <w:rPr>
          <w:sz w:val="24"/>
          <w:szCs w:val="24"/>
          <w:lang w:val="ru-RU"/>
        </w:rPr>
      </w:pPr>
      <w:r w:rsidRPr="00A00D63">
        <w:rPr>
          <w:i/>
          <w:sz w:val="24"/>
          <w:szCs w:val="24"/>
          <w:u w:val="single"/>
          <w:lang w:val="ru-RU"/>
        </w:rPr>
        <w:t xml:space="preserve">Вывод: </w:t>
      </w:r>
      <w:r w:rsidRPr="00A00D63">
        <w:rPr>
          <w:sz w:val="24"/>
          <w:szCs w:val="24"/>
          <w:lang w:val="ru-RU"/>
        </w:rPr>
        <w:t>внутренняя система оценки качества образования способствовала реализации планов по различным направлениям функционирования учреждения и принятию эффективных управленческих действий для со</w:t>
      </w:r>
      <w:r>
        <w:rPr>
          <w:sz w:val="24"/>
          <w:szCs w:val="24"/>
          <w:lang w:val="ru-RU"/>
        </w:rPr>
        <w:t>вершенствования деятельности ДШГ</w:t>
      </w:r>
      <w:r w:rsidRPr="00A00D63">
        <w:rPr>
          <w:sz w:val="24"/>
          <w:szCs w:val="24"/>
          <w:lang w:val="ru-RU"/>
        </w:rPr>
        <w:t>.</w:t>
      </w:r>
    </w:p>
    <w:p w:rsidR="00A00D63" w:rsidRPr="00A00D63" w:rsidRDefault="00A00D63" w:rsidP="00A00D63">
      <w:pPr>
        <w:pStyle w:val="Default"/>
        <w:ind w:firstLine="709"/>
        <w:jc w:val="center"/>
        <w:rPr>
          <w:b/>
          <w:bCs/>
          <w:color w:val="auto"/>
        </w:rPr>
      </w:pPr>
    </w:p>
    <w:p w:rsidR="00A00D63" w:rsidRPr="00A00D63" w:rsidRDefault="00A00D63" w:rsidP="00A00D63">
      <w:pPr>
        <w:pStyle w:val="Default"/>
        <w:ind w:firstLine="709"/>
        <w:jc w:val="center"/>
        <w:rPr>
          <w:color w:val="auto"/>
        </w:rPr>
      </w:pPr>
      <w:r w:rsidRPr="00A00D63">
        <w:rPr>
          <w:b/>
          <w:bCs/>
          <w:color w:val="auto"/>
        </w:rPr>
        <w:t>Заключение.</w:t>
      </w:r>
    </w:p>
    <w:p w:rsidR="00A00D63" w:rsidRPr="00A00D63" w:rsidRDefault="00A00D63" w:rsidP="00A00D63">
      <w:pPr>
        <w:widowControl w:val="0"/>
        <w:ind w:firstLine="709"/>
        <w:jc w:val="both"/>
        <w:rPr>
          <w:sz w:val="24"/>
          <w:szCs w:val="24"/>
          <w:lang w:val="ru-RU"/>
        </w:rPr>
      </w:pPr>
      <w:r w:rsidRPr="00A00D63">
        <w:rPr>
          <w:sz w:val="24"/>
          <w:szCs w:val="24"/>
          <w:lang w:val="ru-RU"/>
        </w:rPr>
        <w:t>Анализируя итоги работы учреждения за 2022 год, следует отметить, что коллектив творчески, ответственно и профессионально относится к выполнению поставленных задач, которые реализуются в полном объеме. Усилия педагогического коллектива и администрации направлены на с</w:t>
      </w:r>
      <w:r>
        <w:rPr>
          <w:sz w:val="24"/>
          <w:szCs w:val="24"/>
          <w:lang w:val="ru-RU"/>
        </w:rPr>
        <w:t>охранение и повышение имиджа дошкольной группы</w:t>
      </w:r>
      <w:r w:rsidRPr="00A00D63">
        <w:rPr>
          <w:sz w:val="24"/>
          <w:szCs w:val="24"/>
          <w:lang w:val="ru-RU"/>
        </w:rPr>
        <w:t xml:space="preserve"> на рынке образовательных услуг.</w:t>
      </w:r>
    </w:p>
    <w:p w:rsidR="00A00D63" w:rsidRPr="00A00D63" w:rsidRDefault="00A00D63" w:rsidP="00A00D63">
      <w:pPr>
        <w:widowControl w:val="0"/>
        <w:ind w:firstLine="709"/>
        <w:jc w:val="both"/>
        <w:rPr>
          <w:lang w:val="ru-RU"/>
        </w:rPr>
      </w:pPr>
      <w:r w:rsidRPr="00A00D63">
        <w:rPr>
          <w:lang w:val="ru-RU"/>
        </w:rPr>
        <w:t xml:space="preserve">  </w:t>
      </w:r>
    </w:p>
    <w:p w:rsidR="00A00D63" w:rsidRPr="005435E7" w:rsidRDefault="00A00D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153C" w:rsidRPr="005435E7" w:rsidRDefault="005435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0153C" w:rsidRPr="005435E7" w:rsidRDefault="00543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</w:t>
      </w:r>
      <w:r w:rsidR="00C24630">
        <w:rPr>
          <w:rFonts w:hAnsi="Times New Roman" w:cs="Times New Roman"/>
          <w:color w:val="000000"/>
          <w:sz w:val="24"/>
          <w:szCs w:val="24"/>
          <w:lang w:val="ru-RU"/>
        </w:rPr>
        <w:t xml:space="preserve"> 31.12</w:t>
      </w:r>
      <w:r w:rsidR="00A60A45"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06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57"/>
        <w:gridCol w:w="1544"/>
        <w:gridCol w:w="1634"/>
      </w:tblGrid>
      <w:tr w:rsidR="0000153C" w:rsidRPr="00A60A45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A60A45" w:rsidRDefault="005435E7">
            <w:pPr>
              <w:rPr>
                <w:lang w:val="ru-RU"/>
              </w:rPr>
            </w:pPr>
            <w:r w:rsidRPr="00A60A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A60A45" w:rsidRDefault="005435E7">
            <w:pPr>
              <w:rPr>
                <w:lang w:val="ru-RU"/>
              </w:rPr>
            </w:pPr>
            <w:r w:rsidRPr="00A60A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Единица</w:t>
            </w:r>
            <w:r w:rsidRPr="00A60A45">
              <w:rPr>
                <w:lang w:val="ru-RU"/>
              </w:rPr>
              <w:br/>
            </w:r>
            <w:r w:rsidRPr="00A60A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A60A45" w:rsidRDefault="005435E7">
            <w:pPr>
              <w:rPr>
                <w:lang w:val="ru-RU"/>
              </w:rPr>
            </w:pPr>
            <w:r w:rsidRPr="00A60A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</w:tr>
      <w:tr w:rsidR="0000153C" w:rsidRPr="00A60A4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A60A45" w:rsidRDefault="005435E7">
            <w:pPr>
              <w:rPr>
                <w:lang w:val="ru-RU"/>
              </w:rPr>
            </w:pPr>
            <w:r w:rsidRPr="00A60A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Образовательная деятельность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5435E7">
              <w:rPr>
                <w:lang w:val="ru-RU"/>
              </w:rPr>
              <w:br/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</w:p>
          <w:p w:rsidR="0000153C" w:rsidRDefault="005435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A60A45" w:rsidRDefault="005435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246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</w:tr>
      <w:tr w:rsidR="0000153C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полного дня (8–12 часов)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A60A45" w:rsidRDefault="005435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246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A60A45" w:rsidRDefault="00A60A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форме семейного образования с психолого-педагогическим</w:t>
            </w:r>
            <w:r w:rsidRPr="005435E7">
              <w:rPr>
                <w:lang w:val="ru-RU"/>
              </w:rPr>
              <w:br/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сопровождением, которое организует детский сад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A60A45" w:rsidRDefault="00A60A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D4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A60A45" w:rsidRDefault="00C246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 общей численности</w:t>
            </w:r>
            <w:r w:rsidRPr="005435E7">
              <w:rPr>
                <w:lang w:val="ru-RU"/>
              </w:rPr>
              <w:br/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 ухода, в том числе в группах: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153C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8–12-часового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C2463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="005435E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12–14-часового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 ОВЗ от общей</w:t>
            </w:r>
            <w:r w:rsidRPr="005435E7">
              <w:rPr>
                <w:lang w:val="ru-RU"/>
              </w:rPr>
              <w:br/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153C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D44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60A45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0,9</w:t>
            </w:r>
            <w:r w:rsidR="005435E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 образовательной программе дошкольного</w:t>
            </w:r>
            <w:r w:rsidRPr="005435E7">
              <w:rPr>
                <w:lang w:val="ru-RU"/>
              </w:rPr>
              <w:br/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на одного</w:t>
            </w:r>
            <w:r w:rsidRPr="005435E7">
              <w:rPr>
                <w:lang w:val="ru-RU"/>
              </w:rPr>
              <w:br/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97EA1" w:rsidRDefault="00597EA1">
            <w:pPr>
              <w:rPr>
                <w:lang w:val="ru-RU"/>
              </w:rPr>
            </w:pPr>
            <w:r w:rsidRPr="00597EA1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количество</w:t>
            </w:r>
            <w:r w:rsidRPr="005435E7">
              <w:rPr>
                <w:lang w:val="ru-RU"/>
              </w:rPr>
              <w:br/>
            </w:r>
            <w:proofErr w:type="spellStart"/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A60A45" w:rsidRDefault="005435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60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0153C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A60A45" w:rsidRDefault="000D44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0D4442" w:rsidRDefault="000D44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A60A45" w:rsidRDefault="00A60A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D4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5435E7">
              <w:rPr>
                <w:lang w:val="ru-RU"/>
              </w:rPr>
              <w:br/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0D4442" w:rsidRDefault="00A60A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D4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A60A4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435E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0153C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A60A4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435E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A60A4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435E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153C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C248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5435E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(28%)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C2485">
            <w:r>
              <w:rPr>
                <w:rFonts w:hAnsi="Times New Roman" w:cs="Times New Roman"/>
                <w:color w:val="000000"/>
                <w:sz w:val="24"/>
                <w:szCs w:val="24"/>
              </w:rPr>
              <w:t>0(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435E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153C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D44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C2485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5435E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C248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435E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D44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0C2485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5435E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D44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13(100</w:t>
            </w:r>
            <w:r w:rsidR="005435E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век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2323EF" w:rsidRDefault="009A33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2323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8,4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153C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0D4442" w:rsidRDefault="000D4442" w:rsidP="003D4D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0C2485" w:rsidRDefault="000C24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0C2485" w:rsidRDefault="000C24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015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</w:t>
            </w:r>
            <w:r w:rsidRPr="005435E7">
              <w:rPr>
                <w:lang w:val="ru-RU"/>
              </w:rPr>
              <w:br/>
            </w: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C03E65" w:rsidRDefault="00C03E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C03E65" w:rsidRDefault="00C03E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153C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0153C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5435E7">
            <w:pPr>
              <w:rPr>
                <w:lang w:val="ru-RU"/>
              </w:rPr>
            </w:pPr>
            <w:r w:rsidRPr="00543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Pr="005435E7" w:rsidRDefault="00001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3C" w:rsidRDefault="005435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00153C" w:rsidRPr="005435E7" w:rsidRDefault="00543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показателей указывает на то, что </w:t>
      </w:r>
      <w:r w:rsidR="00C03E65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дошкольная группа МБОУ </w:t>
      </w:r>
      <w:proofErr w:type="spellStart"/>
      <w:r w:rsidR="00C03E65">
        <w:rPr>
          <w:rFonts w:hAnsi="Times New Roman" w:cs="Times New Roman"/>
          <w:color w:val="000000"/>
          <w:sz w:val="24"/>
          <w:szCs w:val="24"/>
          <w:lang w:val="ru-RU"/>
        </w:rPr>
        <w:t>Большечирклейская</w:t>
      </w:r>
      <w:proofErr w:type="spellEnd"/>
      <w:r w:rsidR="00C03E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03E65">
        <w:rPr>
          <w:rFonts w:hAnsi="Times New Roman" w:cs="Times New Roman"/>
          <w:color w:val="000000"/>
          <w:sz w:val="24"/>
          <w:szCs w:val="24"/>
          <w:lang w:val="ru-RU"/>
        </w:rPr>
        <w:t xml:space="preserve">СШ 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</w:t>
      </w:r>
      <w:proofErr w:type="gramEnd"/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5E7">
        <w:rPr>
          <w:rFonts w:hAnsi="Times New Roman" w:cs="Times New Roman"/>
          <w:color w:val="000000"/>
          <w:sz w:val="24"/>
          <w:szCs w:val="24"/>
          <w:lang w:val="ru-RU"/>
        </w:rPr>
        <w:t>и позволяет реализовывать образовательные программы в полном объеме в соответствии с ФГОС ДО.</w:t>
      </w:r>
    </w:p>
    <w:p w:rsidR="0000153C" w:rsidRPr="005435E7" w:rsidRDefault="00C03E6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ДШГ</w:t>
      </w:r>
      <w:r w:rsidR="005435E7" w:rsidRPr="005435E7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 достаточным количеством педагогических и иных работников, которые регулярно проходят повышение квалификации, что обеспечивает результативность образовательной деятельности.</w:t>
      </w:r>
    </w:p>
    <w:sectPr w:rsidR="0000153C" w:rsidRPr="005435E7" w:rsidSect="00BC6316">
      <w:pgSz w:w="16839" w:h="11907" w:orient="landscape"/>
      <w:pgMar w:top="851" w:right="1440" w:bottom="283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31B" w:rsidRDefault="00E6031B" w:rsidP="001B335E">
      <w:pPr>
        <w:spacing w:before="0" w:after="0"/>
      </w:pPr>
      <w:r>
        <w:separator/>
      </w:r>
    </w:p>
  </w:endnote>
  <w:endnote w:type="continuationSeparator" w:id="0">
    <w:p w:rsidR="00E6031B" w:rsidRDefault="00E6031B" w:rsidP="001B33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31B" w:rsidRDefault="00E6031B" w:rsidP="001B335E">
      <w:pPr>
        <w:spacing w:before="0" w:after="0"/>
      </w:pPr>
      <w:r>
        <w:separator/>
      </w:r>
    </w:p>
  </w:footnote>
  <w:footnote w:type="continuationSeparator" w:id="0">
    <w:p w:rsidR="00E6031B" w:rsidRDefault="00E6031B" w:rsidP="001B335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04EA3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530A4"/>
    <w:multiLevelType w:val="hybridMultilevel"/>
    <w:tmpl w:val="7C4AAE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435BC"/>
    <w:multiLevelType w:val="hybridMultilevel"/>
    <w:tmpl w:val="362C7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71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57695"/>
    <w:multiLevelType w:val="hybridMultilevel"/>
    <w:tmpl w:val="228A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C33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30E3E"/>
    <w:multiLevelType w:val="hybridMultilevel"/>
    <w:tmpl w:val="DC125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C0C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1479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16497E"/>
    <w:multiLevelType w:val="hybridMultilevel"/>
    <w:tmpl w:val="22B4B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2267B"/>
    <w:multiLevelType w:val="hybridMultilevel"/>
    <w:tmpl w:val="52F02B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B47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F64171"/>
    <w:multiLevelType w:val="hybridMultilevel"/>
    <w:tmpl w:val="EB361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B00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ED58D4"/>
    <w:multiLevelType w:val="hybridMultilevel"/>
    <w:tmpl w:val="2FF65D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D96B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720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031A86"/>
    <w:multiLevelType w:val="hybridMultilevel"/>
    <w:tmpl w:val="67245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C76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844410"/>
    <w:multiLevelType w:val="hybridMultilevel"/>
    <w:tmpl w:val="9D845E7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FAB5B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5A2F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8D6FB3"/>
    <w:multiLevelType w:val="hybridMultilevel"/>
    <w:tmpl w:val="AA7AB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36132"/>
    <w:multiLevelType w:val="hybridMultilevel"/>
    <w:tmpl w:val="5F3C00C0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67B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7042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E967F1"/>
    <w:multiLevelType w:val="hybridMultilevel"/>
    <w:tmpl w:val="E7D0C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713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FD09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1"/>
  </w:num>
  <w:num w:numId="3">
    <w:abstractNumId w:val="25"/>
  </w:num>
  <w:num w:numId="4">
    <w:abstractNumId w:val="9"/>
  </w:num>
  <w:num w:numId="5">
    <w:abstractNumId w:val="28"/>
  </w:num>
  <w:num w:numId="6">
    <w:abstractNumId w:val="8"/>
  </w:num>
  <w:num w:numId="7">
    <w:abstractNumId w:val="17"/>
  </w:num>
  <w:num w:numId="8">
    <w:abstractNumId w:val="14"/>
  </w:num>
  <w:num w:numId="9">
    <w:abstractNumId w:val="19"/>
  </w:num>
  <w:num w:numId="10">
    <w:abstractNumId w:val="1"/>
  </w:num>
  <w:num w:numId="11">
    <w:abstractNumId w:val="16"/>
  </w:num>
  <w:num w:numId="12">
    <w:abstractNumId w:val="22"/>
  </w:num>
  <w:num w:numId="13">
    <w:abstractNumId w:val="12"/>
  </w:num>
  <w:num w:numId="14">
    <w:abstractNumId w:val="6"/>
  </w:num>
  <w:num w:numId="15">
    <w:abstractNumId w:val="4"/>
  </w:num>
  <w:num w:numId="16">
    <w:abstractNumId w:val="29"/>
  </w:num>
  <w:num w:numId="17">
    <w:abstractNumId w:val="3"/>
  </w:num>
  <w:num w:numId="18">
    <w:abstractNumId w:val="0"/>
  </w:num>
  <w:num w:numId="19">
    <w:abstractNumId w:val="18"/>
  </w:num>
  <w:num w:numId="20">
    <w:abstractNumId w:val="24"/>
  </w:num>
  <w:num w:numId="21">
    <w:abstractNumId w:val="27"/>
  </w:num>
  <w:num w:numId="22">
    <w:abstractNumId w:val="15"/>
  </w:num>
  <w:num w:numId="23">
    <w:abstractNumId w:val="2"/>
  </w:num>
  <w:num w:numId="24">
    <w:abstractNumId w:val="10"/>
  </w:num>
  <w:num w:numId="25">
    <w:abstractNumId w:val="13"/>
  </w:num>
  <w:num w:numId="26">
    <w:abstractNumId w:val="7"/>
  </w:num>
  <w:num w:numId="27">
    <w:abstractNumId w:val="23"/>
  </w:num>
  <w:num w:numId="28">
    <w:abstractNumId w:val="11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0153C"/>
    <w:rsid w:val="00010222"/>
    <w:rsid w:val="000360E8"/>
    <w:rsid w:val="00050A52"/>
    <w:rsid w:val="00062D43"/>
    <w:rsid w:val="00067FDC"/>
    <w:rsid w:val="000C0E1A"/>
    <w:rsid w:val="000C1575"/>
    <w:rsid w:val="000C2485"/>
    <w:rsid w:val="000D4442"/>
    <w:rsid w:val="000D6C65"/>
    <w:rsid w:val="00114B17"/>
    <w:rsid w:val="0013645C"/>
    <w:rsid w:val="00137E30"/>
    <w:rsid w:val="0015511D"/>
    <w:rsid w:val="001569EC"/>
    <w:rsid w:val="001A0F56"/>
    <w:rsid w:val="001A381F"/>
    <w:rsid w:val="001B335E"/>
    <w:rsid w:val="001C206D"/>
    <w:rsid w:val="001C25B9"/>
    <w:rsid w:val="001F4A60"/>
    <w:rsid w:val="00204CC0"/>
    <w:rsid w:val="00226BEA"/>
    <w:rsid w:val="002319B0"/>
    <w:rsid w:val="002323EF"/>
    <w:rsid w:val="002534DE"/>
    <w:rsid w:val="002631F7"/>
    <w:rsid w:val="00265CB9"/>
    <w:rsid w:val="00276005"/>
    <w:rsid w:val="00277397"/>
    <w:rsid w:val="00290832"/>
    <w:rsid w:val="002B39F3"/>
    <w:rsid w:val="002B6C87"/>
    <w:rsid w:val="002D33B1"/>
    <w:rsid w:val="002D3591"/>
    <w:rsid w:val="00301B60"/>
    <w:rsid w:val="00306A90"/>
    <w:rsid w:val="003360E7"/>
    <w:rsid w:val="003412F8"/>
    <w:rsid w:val="00347932"/>
    <w:rsid w:val="003514A0"/>
    <w:rsid w:val="003638A3"/>
    <w:rsid w:val="003D4D15"/>
    <w:rsid w:val="003D6454"/>
    <w:rsid w:val="003E46F6"/>
    <w:rsid w:val="003F0EE9"/>
    <w:rsid w:val="003F4A89"/>
    <w:rsid w:val="00411DE1"/>
    <w:rsid w:val="00455AAB"/>
    <w:rsid w:val="00466B81"/>
    <w:rsid w:val="004A16E8"/>
    <w:rsid w:val="004F7E17"/>
    <w:rsid w:val="0050003F"/>
    <w:rsid w:val="00521ACC"/>
    <w:rsid w:val="005307A1"/>
    <w:rsid w:val="00534DD2"/>
    <w:rsid w:val="005435E7"/>
    <w:rsid w:val="00560B6B"/>
    <w:rsid w:val="00566018"/>
    <w:rsid w:val="00574DBF"/>
    <w:rsid w:val="00575918"/>
    <w:rsid w:val="00586D97"/>
    <w:rsid w:val="00597EA1"/>
    <w:rsid w:val="005A05CE"/>
    <w:rsid w:val="005B21E5"/>
    <w:rsid w:val="005E5860"/>
    <w:rsid w:val="005F2B78"/>
    <w:rsid w:val="005F4047"/>
    <w:rsid w:val="00602176"/>
    <w:rsid w:val="00624816"/>
    <w:rsid w:val="00653AF6"/>
    <w:rsid w:val="00675551"/>
    <w:rsid w:val="006B7560"/>
    <w:rsid w:val="006C1D24"/>
    <w:rsid w:val="006D753F"/>
    <w:rsid w:val="006F1156"/>
    <w:rsid w:val="00740D42"/>
    <w:rsid w:val="00741392"/>
    <w:rsid w:val="00742753"/>
    <w:rsid w:val="00765D00"/>
    <w:rsid w:val="00767565"/>
    <w:rsid w:val="00770785"/>
    <w:rsid w:val="00776F5B"/>
    <w:rsid w:val="007A55A2"/>
    <w:rsid w:val="007D1632"/>
    <w:rsid w:val="007F69DB"/>
    <w:rsid w:val="00845B8F"/>
    <w:rsid w:val="00862AC0"/>
    <w:rsid w:val="00874462"/>
    <w:rsid w:val="0087765E"/>
    <w:rsid w:val="0089112E"/>
    <w:rsid w:val="00897862"/>
    <w:rsid w:val="008A388F"/>
    <w:rsid w:val="008B3AAA"/>
    <w:rsid w:val="00913420"/>
    <w:rsid w:val="009178D4"/>
    <w:rsid w:val="0094565A"/>
    <w:rsid w:val="0097599A"/>
    <w:rsid w:val="009803D8"/>
    <w:rsid w:val="009868A0"/>
    <w:rsid w:val="009A3315"/>
    <w:rsid w:val="009C5852"/>
    <w:rsid w:val="009D371B"/>
    <w:rsid w:val="009E6C0E"/>
    <w:rsid w:val="00A00D63"/>
    <w:rsid w:val="00A25AB9"/>
    <w:rsid w:val="00A426F4"/>
    <w:rsid w:val="00A50E6B"/>
    <w:rsid w:val="00A60A45"/>
    <w:rsid w:val="00A81159"/>
    <w:rsid w:val="00A921F6"/>
    <w:rsid w:val="00AA45EA"/>
    <w:rsid w:val="00B72A15"/>
    <w:rsid w:val="00B72EA5"/>
    <w:rsid w:val="00B73154"/>
    <w:rsid w:val="00B73A5A"/>
    <w:rsid w:val="00BB2CAA"/>
    <w:rsid w:val="00BC6316"/>
    <w:rsid w:val="00BE393F"/>
    <w:rsid w:val="00BF108F"/>
    <w:rsid w:val="00BF5C8F"/>
    <w:rsid w:val="00C02631"/>
    <w:rsid w:val="00C03E65"/>
    <w:rsid w:val="00C24630"/>
    <w:rsid w:val="00C26CB4"/>
    <w:rsid w:val="00C41139"/>
    <w:rsid w:val="00C45A9C"/>
    <w:rsid w:val="00C6325E"/>
    <w:rsid w:val="00C85CD0"/>
    <w:rsid w:val="00C864B2"/>
    <w:rsid w:val="00C955F0"/>
    <w:rsid w:val="00CA5693"/>
    <w:rsid w:val="00CE1957"/>
    <w:rsid w:val="00CE3FF5"/>
    <w:rsid w:val="00CF7276"/>
    <w:rsid w:val="00CF75F8"/>
    <w:rsid w:val="00D41261"/>
    <w:rsid w:val="00D41804"/>
    <w:rsid w:val="00D74E1C"/>
    <w:rsid w:val="00D7579D"/>
    <w:rsid w:val="00D766B9"/>
    <w:rsid w:val="00D87798"/>
    <w:rsid w:val="00D87C77"/>
    <w:rsid w:val="00D95C64"/>
    <w:rsid w:val="00DA58C7"/>
    <w:rsid w:val="00DB7EF7"/>
    <w:rsid w:val="00DE0CE9"/>
    <w:rsid w:val="00DF1194"/>
    <w:rsid w:val="00DF7257"/>
    <w:rsid w:val="00DF7C29"/>
    <w:rsid w:val="00E00F9F"/>
    <w:rsid w:val="00E438A1"/>
    <w:rsid w:val="00E6031B"/>
    <w:rsid w:val="00EE60B3"/>
    <w:rsid w:val="00EF23FF"/>
    <w:rsid w:val="00EF61C9"/>
    <w:rsid w:val="00F01E19"/>
    <w:rsid w:val="00F139F1"/>
    <w:rsid w:val="00F14820"/>
    <w:rsid w:val="00F332EB"/>
    <w:rsid w:val="00F34423"/>
    <w:rsid w:val="00F569A1"/>
    <w:rsid w:val="00F66E10"/>
    <w:rsid w:val="00F91678"/>
    <w:rsid w:val="00FD791C"/>
    <w:rsid w:val="00FE1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7E2C9-E5DA-4B29-83BE-AC343D8B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435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5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335E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1B335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335E"/>
  </w:style>
  <w:style w:type="paragraph" w:styleId="a8">
    <w:name w:val="footer"/>
    <w:basedOn w:val="a"/>
    <w:link w:val="a9"/>
    <w:uiPriority w:val="99"/>
    <w:semiHidden/>
    <w:unhideWhenUsed/>
    <w:rsid w:val="001B335E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335E"/>
  </w:style>
  <w:style w:type="paragraph" w:styleId="aa">
    <w:name w:val="No Spacing"/>
    <w:link w:val="ab"/>
    <w:uiPriority w:val="1"/>
    <w:qFormat/>
    <w:rsid w:val="0050003F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b">
    <w:name w:val="Без интервала Знак"/>
    <w:link w:val="aa"/>
    <w:uiPriority w:val="1"/>
    <w:rsid w:val="0050003F"/>
    <w:rPr>
      <w:rFonts w:eastAsiaTheme="minorEastAsia"/>
      <w:lang w:val="ru-RU" w:eastAsia="ru-RU"/>
    </w:rPr>
  </w:style>
  <w:style w:type="paragraph" w:styleId="ac">
    <w:name w:val="Body Text"/>
    <w:basedOn w:val="a"/>
    <w:link w:val="ad"/>
    <w:rsid w:val="00566018"/>
    <w:pPr>
      <w:spacing w:before="0" w:beforeAutospacing="0" w:after="0" w:afterAutospacing="0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d">
    <w:name w:val="Основной текст Знак"/>
    <w:basedOn w:val="a0"/>
    <w:link w:val="ac"/>
    <w:rsid w:val="0056601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566018"/>
    <w:rPr>
      <w:rFonts w:cs="Times New Roman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66018"/>
    <w:pPr>
      <w:widowControl w:val="0"/>
      <w:shd w:val="clear" w:color="auto" w:fill="FFFFFF"/>
      <w:spacing w:before="0" w:beforeAutospacing="0" w:after="180" w:afterAutospacing="0" w:line="240" w:lineRule="atLeast"/>
    </w:pPr>
    <w:rPr>
      <w:rFonts w:cs="Times New Roman"/>
      <w:sz w:val="18"/>
      <w:szCs w:val="18"/>
    </w:rPr>
  </w:style>
  <w:style w:type="character" w:styleId="ae">
    <w:name w:val="Strong"/>
    <w:basedOn w:val="a0"/>
    <w:qFormat/>
    <w:rsid w:val="006D753F"/>
    <w:rPr>
      <w:b/>
      <w:bCs/>
    </w:rPr>
  </w:style>
  <w:style w:type="paragraph" w:styleId="af">
    <w:name w:val="Normal (Web)"/>
    <w:basedOn w:val="a"/>
    <w:uiPriority w:val="99"/>
    <w:unhideWhenUsed/>
    <w:rsid w:val="00534D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">
    <w:name w:val="Сетка таблицы2"/>
    <w:basedOn w:val="a1"/>
    <w:uiPriority w:val="59"/>
    <w:rsid w:val="00BC6316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BC6316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uiPriority w:val="59"/>
    <w:rsid w:val="00204CC0"/>
    <w:pPr>
      <w:spacing w:before="0" w:beforeAutospacing="0" w:after="0" w:afterAutospacing="0"/>
    </w:pPr>
    <w:rPr>
      <w:rFonts w:ascii="Calibri" w:eastAsia="Times New Roman" w:hAnsi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00D63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637869210010721"/>
          <c:y val="7.4016797900262721E-2"/>
          <c:w val="0.80230675390928252"/>
          <c:h val="0.709444094488191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4006-4130-8115-BFB7CB325243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4006-4130-8115-BFB7CB325243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4006-4130-8115-BFB7CB325243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4006-4130-8115-BFB7CB32524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06-4130-8115-BFB7CB325243}"/>
                </c:ext>
              </c:extLst>
            </c:dLbl>
            <c:dLbl>
              <c:idx val="1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69%</a:t>
                    </a:r>
                  </a:p>
                </c:rich>
              </c:tx>
              <c:spPr>
                <a:noFill/>
                <a:ln w="25401"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06-4130-8115-BFB7CB32524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006-4130-8115-BFB7CB325243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006-4130-8115-BFB7CB325243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006-4130-8115-BFB7CB325243}"/>
                </c:ext>
              </c:extLst>
            </c:dLbl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До2лет</c:v>
                </c:pt>
                <c:pt idx="1">
                  <c:v>2-5лет</c:v>
                </c:pt>
                <c:pt idx="2">
                  <c:v>6-10лет</c:v>
                </c:pt>
                <c:pt idx="3">
                  <c:v>11-20лет</c:v>
                </c:pt>
                <c:pt idx="4">
                  <c:v>0т20лет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0.3100000000000005</c:v>
                </c:pt>
                <c:pt idx="1">
                  <c:v>0.69000000000000083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006-4130-8115-BFB7CB3252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До2лет</c:v>
                </c:pt>
                <c:pt idx="1">
                  <c:v>2-5лет</c:v>
                </c:pt>
                <c:pt idx="2">
                  <c:v>6-10лет</c:v>
                </c:pt>
                <c:pt idx="3">
                  <c:v>11-20лет</c:v>
                </c:pt>
                <c:pt idx="4">
                  <c:v>0т20лет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A-4006-4130-8115-BFB7CB32524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До2лет</c:v>
                </c:pt>
                <c:pt idx="1">
                  <c:v>2-5лет</c:v>
                </c:pt>
                <c:pt idx="2">
                  <c:v>6-10лет</c:v>
                </c:pt>
                <c:pt idx="3">
                  <c:v>11-20лет</c:v>
                </c:pt>
                <c:pt idx="4">
                  <c:v>0т20лет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006-4130-8115-BFB7CB3252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525888"/>
        <c:axId val="93527424"/>
      </c:barChart>
      <c:catAx>
        <c:axId val="93525888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93527424"/>
        <c:crosses val="autoZero"/>
        <c:auto val="1"/>
        <c:lblAlgn val="ctr"/>
        <c:lblOffset val="100"/>
        <c:noMultiLvlLbl val="0"/>
      </c:catAx>
      <c:valAx>
        <c:axId val="935274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35258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607404337615692"/>
          <c:y val="0.10716376191955995"/>
          <c:w val="0.74907215545425243"/>
          <c:h val="0.5764693737348118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115-4C95-8D1A-476B0F27A4E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15-4C95-8D1A-476B0F27A4E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средне-сепциальное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0.23</c:v>
                </c:pt>
                <c:pt idx="1">
                  <c:v>0.77000000000000235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50-49A2-BE01-3502B1D155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средне-сепциальное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B50-49A2-BE01-3502B1D155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средне-сепциальное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EB50-49A2-BE01-3502B1D155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4447360"/>
        <c:axId val="184448896"/>
      </c:barChart>
      <c:catAx>
        <c:axId val="184447360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84448896"/>
        <c:crosses val="autoZero"/>
        <c:auto val="1"/>
        <c:lblAlgn val="ctr"/>
        <c:lblOffset val="100"/>
        <c:noMultiLvlLbl val="0"/>
      </c:catAx>
      <c:valAx>
        <c:axId val="1844488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44473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C866-5B78-46A2-8455-7323FDCB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6903</Words>
  <Characters>39350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by karadurak</cp:lastModifiedBy>
  <cp:revision>52</cp:revision>
  <dcterms:created xsi:type="dcterms:W3CDTF">2021-06-17T09:58:00Z</dcterms:created>
  <dcterms:modified xsi:type="dcterms:W3CDTF">2023-06-21T07:58:00Z</dcterms:modified>
</cp:coreProperties>
</file>