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90" w:before="90" w:line="338" w:lineRule="atLeast"/>
        <w:contextualSpacing w:val="false"/>
        <w:jc w:val="center"/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учебного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предмета биология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10-11 класс.</w:t>
      </w:r>
    </w:p>
    <w:p>
      <w:pPr>
        <w:pStyle w:val="style0"/>
        <w:spacing w:after="90" w:before="90" w:line="338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Рабочая программа составлена на основе Программы среднего(полного) общего образования. Биология. Общая биология 10-11 классы. Базовый уровень.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Авторы </w:t>
      </w:r>
      <w:r>
        <w:rPr>
          <w:rFonts w:ascii="Times New Roman" w:cs="Times New Roman" w:hAnsi="Times New Roman"/>
          <w:sz w:val="24"/>
          <w:szCs w:val="24"/>
        </w:rPr>
        <w:t>И.Б.Агафонов, В.И.Сивоглазов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Дрофа, 201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г.» 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соответствии с федеральным базисным учебным планом в рамках основного общего образования изучение биологии складывается следующим образом:</w:t>
      </w:r>
    </w:p>
    <w:p>
      <w:pPr>
        <w:pStyle w:val="style22"/>
        <w:numPr>
          <w:ilvl w:val="0"/>
          <w:numId w:val="2"/>
        </w:numPr>
        <w:spacing w:after="0" w:before="0" w:line="338" w:lineRule="atLeast"/>
        <w:contextualSpacing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класс (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базовый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уровень) –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часов</w:t>
      </w:r>
    </w:p>
    <w:p>
      <w:pPr>
        <w:pStyle w:val="style22"/>
        <w:numPr>
          <w:ilvl w:val="0"/>
          <w:numId w:val="2"/>
        </w:numPr>
        <w:spacing w:after="0" w:before="0" w:line="338" w:lineRule="atLeast"/>
        <w:contextualSpacing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класс (базовый уровень) – 3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часов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работ. 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 и резерва времени.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 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рабочей программе отражены нормативные  документы, основное содержание предмета, тематическое планирование курса , УМК  учителя и учащихся. Преподавание ведется по УМК автора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И.Б.Агафонова и В.И.Сивоглазова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10  класс: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В.И.Сивоглазов,И.Б.Агафонова,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Е.Т. Захаров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а.Биология.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Общая биология.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Базовывй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уровень  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издание стереотипное М.: Дрофа,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11 класс: В.И Сивоглазов, И.Б.Агафонова, Е.Т. Захаров. Общая биология.( Базовый уровень 10-11 классы). -9-издание стереотипное .- М.: Дрофа, 201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9г.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Целью рабочей программы является</w:t>
      </w:r>
    </w:p>
    <w:p>
      <w:pPr>
        <w:pStyle w:val="style0"/>
        <w:numPr>
          <w:ilvl w:val="0"/>
          <w:numId w:val="1"/>
        </w:numPr>
        <w:spacing w:after="30" w:before="30" w:line="338" w:lineRule="atLeast"/>
        <w:ind w:hanging="360" w:left="4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освоение знаний 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>
      <w:pPr>
        <w:pStyle w:val="style0"/>
        <w:numPr>
          <w:ilvl w:val="0"/>
          <w:numId w:val="1"/>
        </w:numPr>
        <w:spacing w:after="30" w:before="30" w:line="338" w:lineRule="atLeast"/>
        <w:ind w:hanging="360" w:left="4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>
      <w:pPr>
        <w:pStyle w:val="style0"/>
        <w:numPr>
          <w:ilvl w:val="0"/>
          <w:numId w:val="1"/>
        </w:numPr>
        <w:spacing w:after="30" w:before="30" w:line="338" w:lineRule="atLeast"/>
        <w:ind w:hanging="360" w:left="4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>
      <w:pPr>
        <w:pStyle w:val="style0"/>
        <w:numPr>
          <w:ilvl w:val="0"/>
          <w:numId w:val="1"/>
        </w:numPr>
        <w:spacing w:after="30" w:before="30" w:line="338" w:lineRule="atLeast"/>
        <w:ind w:hanging="360" w:left="4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>
      <w:pPr>
        <w:pStyle w:val="style0"/>
        <w:numPr>
          <w:ilvl w:val="0"/>
          <w:numId w:val="1"/>
        </w:numPr>
        <w:spacing w:after="30" w:before="30" w:line="338" w:lineRule="atLeast"/>
        <w:ind w:hanging="360" w:left="4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Рабочая  программа отражает планирование, организацию  и возможность управления образовательным процессом  по учебной дисциплине – биологии. 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>
      <w:pPr>
        <w:pStyle w:val="style0"/>
      </w:pPr>
      <w:bookmarkStart w:id="1" w:name="_GoBack"/>
      <w:bookmarkStart w:id="2" w:name="_GoBack"/>
      <w:bookmarkEnd w:id="2"/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r>
    </w:p>
    <w:p>
      <w:pPr>
        <w:pStyle w:val="style0"/>
        <w:spacing w:after="90" w:before="90" w:line="338" w:lineRule="atLeast"/>
        <w:contextualSpacing w:val="false"/>
      </w:pPr>
      <w:r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0"/>
      <w:numFmt w:val="decimal"/>
      <w:lvlText w:val="%1"/>
      <w:lvlJc w:val="left"/>
      <w:pPr>
        <w:ind w:hanging="360" w:left="960"/>
      </w:pPr>
    </w:lvl>
    <w:lvl w:ilvl="1">
      <w:start w:val="1"/>
      <w:numFmt w:val="lowerLetter"/>
      <w:lvlText w:val="%2."/>
      <w:lvlJc w:val="left"/>
      <w:pPr>
        <w:ind w:hanging="360" w:left="1680"/>
      </w:pPr>
    </w:lvl>
    <w:lvl w:ilvl="2">
      <w:start w:val="1"/>
      <w:numFmt w:val="lowerRoman"/>
      <w:lvlText w:val="%3."/>
      <w:lvlJc w:val="right"/>
      <w:pPr>
        <w:ind w:hanging="180" w:left="2400"/>
      </w:pPr>
    </w:lvl>
    <w:lvl w:ilvl="3">
      <w:start w:val="1"/>
      <w:numFmt w:val="decimal"/>
      <w:lvlText w:val="%4."/>
      <w:lvlJc w:val="left"/>
      <w:pPr>
        <w:ind w:hanging="360" w:left="3120"/>
      </w:pPr>
    </w:lvl>
    <w:lvl w:ilvl="4">
      <w:start w:val="1"/>
      <w:numFmt w:val="lowerLetter"/>
      <w:lvlText w:val="%5."/>
      <w:lvlJc w:val="left"/>
      <w:pPr>
        <w:ind w:hanging="360" w:left="3840"/>
      </w:pPr>
    </w:lvl>
    <w:lvl w:ilvl="5">
      <w:start w:val="1"/>
      <w:numFmt w:val="lowerRoman"/>
      <w:lvlText w:val="%6."/>
      <w:lvlJc w:val="right"/>
      <w:pPr>
        <w:ind w:hanging="180" w:left="4560"/>
      </w:pPr>
    </w:lvl>
    <w:lvl w:ilvl="6">
      <w:start w:val="1"/>
      <w:numFmt w:val="decimal"/>
      <w:lvlText w:val="%7."/>
      <w:lvlJc w:val="left"/>
      <w:pPr>
        <w:ind w:hanging="360" w:left="5280"/>
      </w:pPr>
    </w:lvl>
    <w:lvl w:ilvl="7">
      <w:start w:val="1"/>
      <w:numFmt w:val="lowerLetter"/>
      <w:lvlText w:val="%8."/>
      <w:lvlJc w:val="left"/>
      <w:pPr>
        <w:ind w:hanging="360" w:left="6000"/>
      </w:pPr>
    </w:lvl>
    <w:lvl w:ilvl="8">
      <w:start w:val="1"/>
      <w:numFmt w:val="lowerRoman"/>
      <w:lvlText w:val="%9."/>
      <w:lvlJc w:val="right"/>
      <w:pPr>
        <w:ind w:hanging="180" w:left="67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2016-09-28T19:52:00.00Z</dcterms:created>
  <dc:creator>Raybook</dc:creator>
  <cp:lastModifiedBy>Him</cp:lastModifiedBy>
  <dcterms:modified xsi:type="dcterms:W3CDTF">2017-09-25T10:46:00.00Z</dcterms:modified>
  <cp:revision>5</cp:revision>
</cp:coreProperties>
</file>